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546" w:rsidRDefault="00360546" w:rsidP="00427CA8">
      <w:pPr>
        <w:spacing w:after="0"/>
        <w:jc w:val="center"/>
        <w:rPr>
          <w:rFonts w:cs="Times New Roman"/>
          <w:b/>
          <w:bCs/>
          <w:sz w:val="40"/>
          <w:szCs w:val="40"/>
        </w:rPr>
      </w:pPr>
    </w:p>
    <w:p w:rsidR="00360546" w:rsidRDefault="00360546" w:rsidP="00427CA8">
      <w:pPr>
        <w:spacing w:after="0"/>
        <w:jc w:val="center"/>
        <w:rPr>
          <w:rFonts w:cs="Times New Roman"/>
          <w:b/>
          <w:bCs/>
          <w:sz w:val="40"/>
          <w:szCs w:val="40"/>
        </w:rPr>
      </w:pPr>
    </w:p>
    <w:p w:rsidR="00360546" w:rsidRDefault="00360546" w:rsidP="00427CA8">
      <w:pPr>
        <w:spacing w:after="0"/>
        <w:jc w:val="center"/>
        <w:rPr>
          <w:rFonts w:cs="Times New Roman"/>
          <w:b/>
          <w:bCs/>
          <w:sz w:val="40"/>
          <w:szCs w:val="40"/>
        </w:rPr>
      </w:pPr>
    </w:p>
    <w:p w:rsidR="00427CA8" w:rsidRPr="00F13EFC" w:rsidRDefault="00360546" w:rsidP="00427CA8">
      <w:pPr>
        <w:spacing w:after="0"/>
        <w:jc w:val="center"/>
        <w:rPr>
          <w:rFonts w:cs="Times New Roman"/>
          <w:b/>
          <w:bCs/>
          <w:sz w:val="40"/>
          <w:szCs w:val="40"/>
        </w:rPr>
      </w:pPr>
      <w:r w:rsidRPr="00360546">
        <w:rPr>
          <w:rFonts w:cs="Times New Roman"/>
          <w:b/>
          <w:bCs/>
          <w:sz w:val="40"/>
          <w:szCs w:val="40"/>
        </w:rPr>
        <w:t>ÖZÇİĞDEM KURUYEMİŞ GIDA SANAYİ VE TİCARET LİMİTED ŞİRKETİ</w:t>
      </w:r>
    </w:p>
    <w:p w:rsidR="00427CA8" w:rsidRPr="00F13EFC" w:rsidRDefault="00427CA8" w:rsidP="00427CA8">
      <w:pPr>
        <w:spacing w:after="0"/>
        <w:jc w:val="center"/>
        <w:rPr>
          <w:rFonts w:cs="Times New Roman"/>
          <w:b/>
          <w:bCs/>
          <w:sz w:val="40"/>
          <w:szCs w:val="40"/>
        </w:rPr>
      </w:pPr>
      <w:r w:rsidRPr="00F13EFC">
        <w:rPr>
          <w:rFonts w:cs="Times New Roman"/>
          <w:b/>
          <w:bCs/>
          <w:sz w:val="40"/>
          <w:szCs w:val="40"/>
        </w:rPr>
        <w:t>KİŞİSEL VERİLERİN KORUNMASI VE İŞLENMESİ</w:t>
      </w:r>
    </w:p>
    <w:p w:rsidR="00427CA8" w:rsidRPr="00F13EFC" w:rsidRDefault="00427CA8" w:rsidP="00427CA8">
      <w:pPr>
        <w:spacing w:after="0"/>
        <w:jc w:val="center"/>
        <w:rPr>
          <w:rFonts w:cs="Times New Roman"/>
          <w:b/>
          <w:bCs/>
          <w:sz w:val="40"/>
          <w:szCs w:val="40"/>
        </w:rPr>
      </w:pPr>
      <w:r w:rsidRPr="00F13EFC">
        <w:rPr>
          <w:rFonts w:cs="Times New Roman"/>
          <w:b/>
          <w:bCs/>
          <w:sz w:val="40"/>
          <w:szCs w:val="40"/>
        </w:rPr>
        <w:t>POLİTİKASI</w:t>
      </w:r>
    </w:p>
    <w:p w:rsidR="00157EB8" w:rsidRPr="00CD4A51" w:rsidRDefault="00157EB8">
      <w:pPr>
        <w:spacing w:line="259" w:lineRule="auto"/>
        <w:jc w:val="left"/>
        <w:rPr>
          <w:rFonts w:cs="Times New Roman"/>
        </w:rPr>
      </w:pPr>
      <w:r w:rsidRPr="00CD4A51">
        <w:rPr>
          <w:rFonts w:cs="Times New Roman"/>
        </w:rPr>
        <w:br w:type="page"/>
      </w:r>
    </w:p>
    <w:sdt>
      <w:sdtPr>
        <w:rPr>
          <w:rFonts w:ascii="Times New Roman" w:eastAsiaTheme="minorHAnsi" w:hAnsi="Times New Roman" w:cs="Times New Roman"/>
          <w:color w:val="auto"/>
          <w:sz w:val="22"/>
          <w:szCs w:val="22"/>
          <w:lang w:eastAsia="en-US"/>
        </w:rPr>
        <w:id w:val="508723228"/>
        <w:docPartObj>
          <w:docPartGallery w:val="Table of Contents"/>
          <w:docPartUnique/>
        </w:docPartObj>
      </w:sdtPr>
      <w:sdtContent>
        <w:p w:rsidR="00157EB8" w:rsidRPr="00CD4A51" w:rsidRDefault="00CD4A51" w:rsidP="00157EB8">
          <w:pPr>
            <w:pStyle w:val="TBal"/>
            <w:jc w:val="center"/>
            <w:rPr>
              <w:rFonts w:ascii="Times New Roman" w:hAnsi="Times New Roman" w:cs="Times New Roman"/>
              <w:b/>
              <w:bCs/>
              <w:color w:val="auto"/>
              <w:sz w:val="22"/>
              <w:szCs w:val="22"/>
            </w:rPr>
          </w:pPr>
          <w:r w:rsidRPr="00CD4A51">
            <w:rPr>
              <w:rFonts w:ascii="Times New Roman" w:hAnsi="Times New Roman" w:cs="Times New Roman"/>
              <w:b/>
              <w:bCs/>
              <w:color w:val="auto"/>
              <w:sz w:val="22"/>
              <w:szCs w:val="22"/>
            </w:rPr>
            <w:t>İÇİNDEKİLER</w:t>
          </w:r>
        </w:p>
        <w:p w:rsidR="00B12BEE" w:rsidRDefault="00786216">
          <w:pPr>
            <w:pStyle w:val="T1"/>
            <w:rPr>
              <w:rFonts w:asciiTheme="minorHAnsi" w:eastAsiaTheme="minorEastAsia" w:hAnsiTheme="minorHAnsi"/>
              <w:b w:val="0"/>
              <w:bCs w:val="0"/>
              <w:lang w:eastAsia="tr-TR"/>
            </w:rPr>
          </w:pPr>
          <w:r w:rsidRPr="00CD4A51">
            <w:rPr>
              <w:rFonts w:cs="Times New Roman"/>
              <w:b w:val="0"/>
              <w:bCs w:val="0"/>
            </w:rPr>
            <w:fldChar w:fldCharType="begin"/>
          </w:r>
          <w:r w:rsidR="00157EB8" w:rsidRPr="00CD4A51">
            <w:rPr>
              <w:rFonts w:cs="Times New Roman"/>
              <w:b w:val="0"/>
              <w:bCs w:val="0"/>
            </w:rPr>
            <w:instrText xml:space="preserve"> TOC \o "1-3" \h \z \u </w:instrText>
          </w:r>
          <w:r w:rsidRPr="00CD4A51">
            <w:rPr>
              <w:rFonts w:cs="Times New Roman"/>
              <w:b w:val="0"/>
              <w:bCs w:val="0"/>
            </w:rPr>
            <w:fldChar w:fldCharType="separate"/>
          </w:r>
          <w:hyperlink w:anchor="_Toc30247395" w:history="1">
            <w:r w:rsidR="00B12BEE" w:rsidRPr="007244C4">
              <w:rPr>
                <w:rStyle w:val="Kpr"/>
              </w:rPr>
              <w:t>1.</w:t>
            </w:r>
            <w:r w:rsidR="00B12BEE">
              <w:rPr>
                <w:rFonts w:asciiTheme="minorHAnsi" w:eastAsiaTheme="minorEastAsia" w:hAnsiTheme="minorHAnsi"/>
                <w:b w:val="0"/>
                <w:bCs w:val="0"/>
                <w:lang w:eastAsia="tr-TR"/>
              </w:rPr>
              <w:tab/>
            </w:r>
            <w:r w:rsidR="00B12BEE" w:rsidRPr="007244C4">
              <w:rPr>
                <w:rStyle w:val="Kpr"/>
              </w:rPr>
              <w:t>GİRİŞ</w:t>
            </w:r>
            <w:r w:rsidR="00B12BEE">
              <w:rPr>
                <w:webHidden/>
              </w:rPr>
              <w:tab/>
            </w:r>
            <w:r>
              <w:rPr>
                <w:webHidden/>
              </w:rPr>
              <w:fldChar w:fldCharType="begin"/>
            </w:r>
            <w:r w:rsidR="00B12BEE">
              <w:rPr>
                <w:webHidden/>
              </w:rPr>
              <w:instrText xml:space="preserve"> PAGEREF _Toc30247395 \h </w:instrText>
            </w:r>
            <w:r>
              <w:rPr>
                <w:webHidden/>
              </w:rPr>
            </w:r>
            <w:r>
              <w:rPr>
                <w:webHidden/>
              </w:rPr>
              <w:fldChar w:fldCharType="separate"/>
            </w:r>
            <w:r w:rsidR="00B12BEE">
              <w:rPr>
                <w:webHidden/>
              </w:rPr>
              <w:t>4</w:t>
            </w:r>
            <w:r>
              <w:rPr>
                <w:webHidden/>
              </w:rPr>
              <w:fldChar w:fldCharType="end"/>
            </w:r>
          </w:hyperlink>
        </w:p>
        <w:p w:rsidR="00B12BEE" w:rsidRDefault="00786216">
          <w:pPr>
            <w:pStyle w:val="T2"/>
            <w:rPr>
              <w:rFonts w:asciiTheme="minorHAnsi" w:eastAsiaTheme="minorEastAsia" w:hAnsiTheme="minorHAnsi"/>
              <w:noProof/>
              <w:lang w:eastAsia="tr-TR"/>
            </w:rPr>
          </w:pPr>
          <w:hyperlink w:anchor="_Toc30247396" w:history="1">
            <w:r w:rsidR="00B12BEE" w:rsidRPr="007244C4">
              <w:rPr>
                <w:rStyle w:val="Kpr"/>
                <w:noProof/>
              </w:rPr>
              <w:t>1.1</w:t>
            </w:r>
            <w:r w:rsidR="00B12BEE">
              <w:rPr>
                <w:rFonts w:asciiTheme="minorHAnsi" w:eastAsiaTheme="minorEastAsia" w:hAnsiTheme="minorHAnsi"/>
                <w:noProof/>
                <w:lang w:eastAsia="tr-TR"/>
              </w:rPr>
              <w:tab/>
            </w:r>
            <w:r w:rsidR="00B12BEE" w:rsidRPr="007244C4">
              <w:rPr>
                <w:rStyle w:val="Kpr"/>
                <w:noProof/>
              </w:rPr>
              <w:t>POLİTİKAYA GİRİŞ</w:t>
            </w:r>
            <w:r w:rsidR="00B12BEE">
              <w:rPr>
                <w:noProof/>
                <w:webHidden/>
              </w:rPr>
              <w:tab/>
            </w:r>
            <w:r>
              <w:rPr>
                <w:noProof/>
                <w:webHidden/>
              </w:rPr>
              <w:fldChar w:fldCharType="begin"/>
            </w:r>
            <w:r w:rsidR="00B12BEE">
              <w:rPr>
                <w:noProof/>
                <w:webHidden/>
              </w:rPr>
              <w:instrText xml:space="preserve"> PAGEREF _Toc30247396 \h </w:instrText>
            </w:r>
            <w:r>
              <w:rPr>
                <w:noProof/>
                <w:webHidden/>
              </w:rPr>
            </w:r>
            <w:r>
              <w:rPr>
                <w:noProof/>
                <w:webHidden/>
              </w:rPr>
              <w:fldChar w:fldCharType="separate"/>
            </w:r>
            <w:r w:rsidR="00B12BEE">
              <w:rPr>
                <w:noProof/>
                <w:webHidden/>
              </w:rPr>
              <w:t>4</w:t>
            </w:r>
            <w:r>
              <w:rPr>
                <w:noProof/>
                <w:webHidden/>
              </w:rPr>
              <w:fldChar w:fldCharType="end"/>
            </w:r>
          </w:hyperlink>
        </w:p>
        <w:p w:rsidR="00B12BEE" w:rsidRDefault="00786216">
          <w:pPr>
            <w:pStyle w:val="T2"/>
            <w:rPr>
              <w:rFonts w:asciiTheme="minorHAnsi" w:eastAsiaTheme="minorEastAsia" w:hAnsiTheme="minorHAnsi"/>
              <w:noProof/>
              <w:lang w:eastAsia="tr-TR"/>
            </w:rPr>
          </w:pPr>
          <w:hyperlink w:anchor="_Toc30247397" w:history="1">
            <w:r w:rsidR="00B12BEE" w:rsidRPr="007244C4">
              <w:rPr>
                <w:rStyle w:val="Kpr"/>
                <w:noProof/>
              </w:rPr>
              <w:t>1.2</w:t>
            </w:r>
            <w:r w:rsidR="00B12BEE">
              <w:rPr>
                <w:rFonts w:asciiTheme="minorHAnsi" w:eastAsiaTheme="minorEastAsia" w:hAnsiTheme="minorHAnsi"/>
                <w:noProof/>
                <w:lang w:eastAsia="tr-TR"/>
              </w:rPr>
              <w:tab/>
            </w:r>
            <w:r w:rsidR="00B12BEE" w:rsidRPr="007244C4">
              <w:rPr>
                <w:rStyle w:val="Kpr"/>
                <w:noProof/>
              </w:rPr>
              <w:t>POLİTİKANIN AMACI</w:t>
            </w:r>
            <w:r w:rsidR="00B12BEE">
              <w:rPr>
                <w:noProof/>
                <w:webHidden/>
              </w:rPr>
              <w:tab/>
            </w:r>
            <w:r>
              <w:rPr>
                <w:noProof/>
                <w:webHidden/>
              </w:rPr>
              <w:fldChar w:fldCharType="begin"/>
            </w:r>
            <w:r w:rsidR="00B12BEE">
              <w:rPr>
                <w:noProof/>
                <w:webHidden/>
              </w:rPr>
              <w:instrText xml:space="preserve"> PAGEREF _Toc30247397 \h </w:instrText>
            </w:r>
            <w:r>
              <w:rPr>
                <w:noProof/>
                <w:webHidden/>
              </w:rPr>
            </w:r>
            <w:r>
              <w:rPr>
                <w:noProof/>
                <w:webHidden/>
              </w:rPr>
              <w:fldChar w:fldCharType="separate"/>
            </w:r>
            <w:r w:rsidR="00B12BEE">
              <w:rPr>
                <w:noProof/>
                <w:webHidden/>
              </w:rPr>
              <w:t>4</w:t>
            </w:r>
            <w:r>
              <w:rPr>
                <w:noProof/>
                <w:webHidden/>
              </w:rPr>
              <w:fldChar w:fldCharType="end"/>
            </w:r>
          </w:hyperlink>
        </w:p>
        <w:p w:rsidR="00B12BEE" w:rsidRDefault="00786216">
          <w:pPr>
            <w:pStyle w:val="T2"/>
            <w:rPr>
              <w:rFonts w:asciiTheme="minorHAnsi" w:eastAsiaTheme="minorEastAsia" w:hAnsiTheme="minorHAnsi"/>
              <w:noProof/>
              <w:lang w:eastAsia="tr-TR"/>
            </w:rPr>
          </w:pPr>
          <w:hyperlink w:anchor="_Toc30247398" w:history="1">
            <w:r w:rsidR="00B12BEE" w:rsidRPr="007244C4">
              <w:rPr>
                <w:rStyle w:val="Kpr"/>
                <w:noProof/>
              </w:rPr>
              <w:t>1.3</w:t>
            </w:r>
            <w:r w:rsidR="00B12BEE">
              <w:rPr>
                <w:rFonts w:asciiTheme="minorHAnsi" w:eastAsiaTheme="minorEastAsia" w:hAnsiTheme="minorHAnsi"/>
                <w:noProof/>
                <w:lang w:eastAsia="tr-TR"/>
              </w:rPr>
              <w:tab/>
            </w:r>
            <w:r w:rsidR="00B12BEE" w:rsidRPr="007244C4">
              <w:rPr>
                <w:rStyle w:val="Kpr"/>
                <w:noProof/>
              </w:rPr>
              <w:t>POLİTİKANIN KAPSAMI</w:t>
            </w:r>
            <w:r w:rsidR="00B12BEE">
              <w:rPr>
                <w:noProof/>
                <w:webHidden/>
              </w:rPr>
              <w:tab/>
            </w:r>
            <w:r>
              <w:rPr>
                <w:noProof/>
                <w:webHidden/>
              </w:rPr>
              <w:fldChar w:fldCharType="begin"/>
            </w:r>
            <w:r w:rsidR="00B12BEE">
              <w:rPr>
                <w:noProof/>
                <w:webHidden/>
              </w:rPr>
              <w:instrText xml:space="preserve"> PAGEREF _Toc30247398 \h </w:instrText>
            </w:r>
            <w:r>
              <w:rPr>
                <w:noProof/>
                <w:webHidden/>
              </w:rPr>
            </w:r>
            <w:r>
              <w:rPr>
                <w:noProof/>
                <w:webHidden/>
              </w:rPr>
              <w:fldChar w:fldCharType="separate"/>
            </w:r>
            <w:r w:rsidR="00B12BEE">
              <w:rPr>
                <w:noProof/>
                <w:webHidden/>
              </w:rPr>
              <w:t>4</w:t>
            </w:r>
            <w:r>
              <w:rPr>
                <w:noProof/>
                <w:webHidden/>
              </w:rPr>
              <w:fldChar w:fldCharType="end"/>
            </w:r>
          </w:hyperlink>
        </w:p>
        <w:p w:rsidR="00B12BEE" w:rsidRDefault="00786216">
          <w:pPr>
            <w:pStyle w:val="T2"/>
            <w:rPr>
              <w:rFonts w:asciiTheme="minorHAnsi" w:eastAsiaTheme="minorEastAsia" w:hAnsiTheme="minorHAnsi"/>
              <w:noProof/>
              <w:lang w:eastAsia="tr-TR"/>
            </w:rPr>
          </w:pPr>
          <w:hyperlink w:anchor="_Toc30247399" w:history="1">
            <w:r w:rsidR="00B12BEE" w:rsidRPr="007244C4">
              <w:rPr>
                <w:rStyle w:val="Kpr"/>
                <w:noProof/>
              </w:rPr>
              <w:t>1.4</w:t>
            </w:r>
            <w:r w:rsidR="00B12BEE">
              <w:rPr>
                <w:rFonts w:asciiTheme="minorHAnsi" w:eastAsiaTheme="minorEastAsia" w:hAnsiTheme="minorHAnsi"/>
                <w:noProof/>
                <w:lang w:eastAsia="tr-TR"/>
              </w:rPr>
              <w:tab/>
            </w:r>
            <w:r w:rsidR="00B12BEE" w:rsidRPr="007244C4">
              <w:rPr>
                <w:rStyle w:val="Kpr"/>
                <w:noProof/>
              </w:rPr>
              <w:t>POLİTİKANIN İLGİLİ MEVZUATLARLA VE DİĞER POLİTİKALARLA İLİŞKİSİ</w:t>
            </w:r>
            <w:r w:rsidR="00B12BEE">
              <w:rPr>
                <w:noProof/>
                <w:webHidden/>
              </w:rPr>
              <w:tab/>
            </w:r>
            <w:r>
              <w:rPr>
                <w:noProof/>
                <w:webHidden/>
              </w:rPr>
              <w:fldChar w:fldCharType="begin"/>
            </w:r>
            <w:r w:rsidR="00B12BEE">
              <w:rPr>
                <w:noProof/>
                <w:webHidden/>
              </w:rPr>
              <w:instrText xml:space="preserve"> PAGEREF _Toc30247399 \h </w:instrText>
            </w:r>
            <w:r>
              <w:rPr>
                <w:noProof/>
                <w:webHidden/>
              </w:rPr>
            </w:r>
            <w:r>
              <w:rPr>
                <w:noProof/>
                <w:webHidden/>
              </w:rPr>
              <w:fldChar w:fldCharType="separate"/>
            </w:r>
            <w:r w:rsidR="00B12BEE">
              <w:rPr>
                <w:noProof/>
                <w:webHidden/>
              </w:rPr>
              <w:t>4</w:t>
            </w:r>
            <w:r>
              <w:rPr>
                <w:noProof/>
                <w:webHidden/>
              </w:rPr>
              <w:fldChar w:fldCharType="end"/>
            </w:r>
          </w:hyperlink>
        </w:p>
        <w:p w:rsidR="00B12BEE" w:rsidRDefault="00786216">
          <w:pPr>
            <w:pStyle w:val="T1"/>
            <w:rPr>
              <w:rFonts w:asciiTheme="minorHAnsi" w:eastAsiaTheme="minorEastAsia" w:hAnsiTheme="minorHAnsi"/>
              <w:b w:val="0"/>
              <w:bCs w:val="0"/>
              <w:lang w:eastAsia="tr-TR"/>
            </w:rPr>
          </w:pPr>
          <w:hyperlink w:anchor="_Toc30247400" w:history="1">
            <w:r w:rsidR="00B12BEE" w:rsidRPr="007244C4">
              <w:rPr>
                <w:rStyle w:val="Kpr"/>
              </w:rPr>
              <w:t>2.</w:t>
            </w:r>
            <w:r w:rsidR="00B12BEE">
              <w:rPr>
                <w:rFonts w:asciiTheme="minorHAnsi" w:eastAsiaTheme="minorEastAsia" w:hAnsiTheme="minorHAnsi"/>
                <w:b w:val="0"/>
                <w:bCs w:val="0"/>
                <w:lang w:eastAsia="tr-TR"/>
              </w:rPr>
              <w:tab/>
            </w:r>
            <w:r w:rsidR="00B12BEE" w:rsidRPr="007244C4">
              <w:rPr>
                <w:rStyle w:val="Kpr"/>
              </w:rPr>
              <w:t>KİŞİSEL VERİLERİN TOPLANMASI</w:t>
            </w:r>
            <w:r w:rsidR="00B12BEE">
              <w:rPr>
                <w:webHidden/>
              </w:rPr>
              <w:tab/>
            </w:r>
            <w:r>
              <w:rPr>
                <w:webHidden/>
              </w:rPr>
              <w:fldChar w:fldCharType="begin"/>
            </w:r>
            <w:r w:rsidR="00B12BEE">
              <w:rPr>
                <w:webHidden/>
              </w:rPr>
              <w:instrText xml:space="preserve"> PAGEREF _Toc30247400 \h </w:instrText>
            </w:r>
            <w:r>
              <w:rPr>
                <w:webHidden/>
              </w:rPr>
            </w:r>
            <w:r>
              <w:rPr>
                <w:webHidden/>
              </w:rPr>
              <w:fldChar w:fldCharType="separate"/>
            </w:r>
            <w:r w:rsidR="00B12BEE">
              <w:rPr>
                <w:webHidden/>
              </w:rPr>
              <w:t>5</w:t>
            </w:r>
            <w:r>
              <w:rPr>
                <w:webHidden/>
              </w:rPr>
              <w:fldChar w:fldCharType="end"/>
            </w:r>
          </w:hyperlink>
        </w:p>
        <w:p w:rsidR="00B12BEE" w:rsidRDefault="00786216">
          <w:pPr>
            <w:pStyle w:val="T2"/>
            <w:rPr>
              <w:rFonts w:asciiTheme="minorHAnsi" w:eastAsiaTheme="minorEastAsia" w:hAnsiTheme="minorHAnsi"/>
              <w:noProof/>
              <w:lang w:eastAsia="tr-TR"/>
            </w:rPr>
          </w:pPr>
          <w:hyperlink w:anchor="_Toc30247401" w:history="1">
            <w:r w:rsidR="00B12BEE" w:rsidRPr="007244C4">
              <w:rPr>
                <w:rStyle w:val="Kpr"/>
                <w:noProof/>
              </w:rPr>
              <w:t>2.1</w:t>
            </w:r>
            <w:r w:rsidR="00B12BEE">
              <w:rPr>
                <w:rFonts w:asciiTheme="minorHAnsi" w:eastAsiaTheme="minorEastAsia" w:hAnsiTheme="minorHAnsi"/>
                <w:noProof/>
                <w:lang w:eastAsia="tr-TR"/>
              </w:rPr>
              <w:tab/>
            </w:r>
            <w:r w:rsidR="00B12BEE" w:rsidRPr="007244C4">
              <w:rPr>
                <w:rStyle w:val="Kpr"/>
                <w:noProof/>
              </w:rPr>
              <w:t>KİŞİSEL VERİ SAHİPLERİNDEN TOPLANAN VE İŞLENEN KİŞİSEL VERİLER</w:t>
            </w:r>
            <w:r w:rsidR="00B12BEE">
              <w:rPr>
                <w:noProof/>
                <w:webHidden/>
              </w:rPr>
              <w:tab/>
            </w:r>
            <w:r>
              <w:rPr>
                <w:noProof/>
                <w:webHidden/>
              </w:rPr>
              <w:fldChar w:fldCharType="begin"/>
            </w:r>
            <w:r w:rsidR="00B12BEE">
              <w:rPr>
                <w:noProof/>
                <w:webHidden/>
              </w:rPr>
              <w:instrText xml:space="preserve"> PAGEREF _Toc30247401 \h </w:instrText>
            </w:r>
            <w:r>
              <w:rPr>
                <w:noProof/>
                <w:webHidden/>
              </w:rPr>
            </w:r>
            <w:r>
              <w:rPr>
                <w:noProof/>
                <w:webHidden/>
              </w:rPr>
              <w:fldChar w:fldCharType="separate"/>
            </w:r>
            <w:r w:rsidR="00B12BEE">
              <w:rPr>
                <w:noProof/>
                <w:webHidden/>
              </w:rPr>
              <w:t>5</w:t>
            </w:r>
            <w:r>
              <w:rPr>
                <w:noProof/>
                <w:webHidden/>
              </w:rPr>
              <w:fldChar w:fldCharType="end"/>
            </w:r>
          </w:hyperlink>
        </w:p>
        <w:p w:rsidR="00B12BEE" w:rsidRDefault="00786216">
          <w:pPr>
            <w:pStyle w:val="T2"/>
            <w:rPr>
              <w:rFonts w:asciiTheme="minorHAnsi" w:eastAsiaTheme="minorEastAsia" w:hAnsiTheme="minorHAnsi"/>
              <w:noProof/>
              <w:lang w:eastAsia="tr-TR"/>
            </w:rPr>
          </w:pPr>
          <w:hyperlink w:anchor="_Toc30247402" w:history="1">
            <w:r w:rsidR="00B12BEE" w:rsidRPr="007244C4">
              <w:rPr>
                <w:rStyle w:val="Kpr"/>
                <w:noProof/>
              </w:rPr>
              <w:t>2.2</w:t>
            </w:r>
            <w:r w:rsidR="00B12BEE">
              <w:rPr>
                <w:rFonts w:asciiTheme="minorHAnsi" w:eastAsiaTheme="minorEastAsia" w:hAnsiTheme="minorHAnsi"/>
                <w:noProof/>
                <w:lang w:eastAsia="tr-TR"/>
              </w:rPr>
              <w:tab/>
            </w:r>
            <w:r w:rsidR="00B12BEE" w:rsidRPr="007244C4">
              <w:rPr>
                <w:rStyle w:val="Kpr"/>
                <w:noProof/>
              </w:rPr>
              <w:t>KİŞİSEL VERİ SAHİBİNİN AYDINLATILMASI VE BİLGİLENDİRİLMESİ</w:t>
            </w:r>
            <w:r w:rsidR="00B12BEE">
              <w:rPr>
                <w:noProof/>
                <w:webHidden/>
              </w:rPr>
              <w:tab/>
            </w:r>
            <w:r>
              <w:rPr>
                <w:noProof/>
                <w:webHidden/>
              </w:rPr>
              <w:fldChar w:fldCharType="begin"/>
            </w:r>
            <w:r w:rsidR="00B12BEE">
              <w:rPr>
                <w:noProof/>
                <w:webHidden/>
              </w:rPr>
              <w:instrText xml:space="preserve"> PAGEREF _Toc30247402 \h </w:instrText>
            </w:r>
            <w:r>
              <w:rPr>
                <w:noProof/>
                <w:webHidden/>
              </w:rPr>
            </w:r>
            <w:r>
              <w:rPr>
                <w:noProof/>
                <w:webHidden/>
              </w:rPr>
              <w:fldChar w:fldCharType="separate"/>
            </w:r>
            <w:r w:rsidR="00B12BEE">
              <w:rPr>
                <w:noProof/>
                <w:webHidden/>
              </w:rPr>
              <w:t>5</w:t>
            </w:r>
            <w:r>
              <w:rPr>
                <w:noProof/>
                <w:webHidden/>
              </w:rPr>
              <w:fldChar w:fldCharType="end"/>
            </w:r>
          </w:hyperlink>
        </w:p>
        <w:p w:rsidR="00B12BEE" w:rsidRDefault="00786216">
          <w:pPr>
            <w:pStyle w:val="T1"/>
            <w:rPr>
              <w:rFonts w:asciiTheme="minorHAnsi" w:eastAsiaTheme="minorEastAsia" w:hAnsiTheme="minorHAnsi"/>
              <w:b w:val="0"/>
              <w:bCs w:val="0"/>
              <w:lang w:eastAsia="tr-TR"/>
            </w:rPr>
          </w:pPr>
          <w:hyperlink w:anchor="_Toc30247403" w:history="1">
            <w:r w:rsidR="00B12BEE" w:rsidRPr="007244C4">
              <w:rPr>
                <w:rStyle w:val="Kpr"/>
              </w:rPr>
              <w:t>3.</w:t>
            </w:r>
            <w:r w:rsidR="00B12BEE">
              <w:rPr>
                <w:rFonts w:asciiTheme="minorHAnsi" w:eastAsiaTheme="minorEastAsia" w:hAnsiTheme="minorHAnsi"/>
                <w:b w:val="0"/>
                <w:bCs w:val="0"/>
                <w:lang w:eastAsia="tr-TR"/>
              </w:rPr>
              <w:tab/>
            </w:r>
            <w:r w:rsidR="00B12BEE" w:rsidRPr="007244C4">
              <w:rPr>
                <w:rStyle w:val="Kpr"/>
              </w:rPr>
              <w:t>KİŞİSEL VERİLERİN İŞLENMESİ</w:t>
            </w:r>
            <w:r w:rsidR="00B12BEE">
              <w:rPr>
                <w:webHidden/>
              </w:rPr>
              <w:tab/>
            </w:r>
            <w:r>
              <w:rPr>
                <w:webHidden/>
              </w:rPr>
              <w:fldChar w:fldCharType="begin"/>
            </w:r>
            <w:r w:rsidR="00B12BEE">
              <w:rPr>
                <w:webHidden/>
              </w:rPr>
              <w:instrText xml:space="preserve"> PAGEREF _Toc30247403 \h </w:instrText>
            </w:r>
            <w:r>
              <w:rPr>
                <w:webHidden/>
              </w:rPr>
            </w:r>
            <w:r>
              <w:rPr>
                <w:webHidden/>
              </w:rPr>
              <w:fldChar w:fldCharType="separate"/>
            </w:r>
            <w:r w:rsidR="00B12BEE">
              <w:rPr>
                <w:webHidden/>
              </w:rPr>
              <w:t>5</w:t>
            </w:r>
            <w:r>
              <w:rPr>
                <w:webHidden/>
              </w:rPr>
              <w:fldChar w:fldCharType="end"/>
            </w:r>
          </w:hyperlink>
        </w:p>
        <w:p w:rsidR="00B12BEE" w:rsidRDefault="00786216">
          <w:pPr>
            <w:pStyle w:val="T2"/>
            <w:rPr>
              <w:rFonts w:asciiTheme="minorHAnsi" w:eastAsiaTheme="minorEastAsia" w:hAnsiTheme="minorHAnsi"/>
              <w:noProof/>
              <w:lang w:eastAsia="tr-TR"/>
            </w:rPr>
          </w:pPr>
          <w:hyperlink w:anchor="_Toc30247404" w:history="1">
            <w:r w:rsidR="00B12BEE" w:rsidRPr="007244C4">
              <w:rPr>
                <w:rStyle w:val="Kpr"/>
                <w:noProof/>
              </w:rPr>
              <w:t>3.1</w:t>
            </w:r>
            <w:r w:rsidR="00B12BEE">
              <w:rPr>
                <w:rFonts w:asciiTheme="minorHAnsi" w:eastAsiaTheme="minorEastAsia" w:hAnsiTheme="minorHAnsi"/>
                <w:noProof/>
                <w:lang w:eastAsia="tr-TR"/>
              </w:rPr>
              <w:tab/>
            </w:r>
            <w:r w:rsidR="00B12BEE" w:rsidRPr="007244C4">
              <w:rPr>
                <w:rStyle w:val="Kpr"/>
                <w:noProof/>
              </w:rPr>
              <w:t>KİŞİSEL VERİLERİNİN İŞLENMESİNDE UYGULANACAK İLKELER VE ESASLAR</w:t>
            </w:r>
            <w:r w:rsidR="00B12BEE">
              <w:rPr>
                <w:noProof/>
                <w:webHidden/>
              </w:rPr>
              <w:tab/>
            </w:r>
            <w:r>
              <w:rPr>
                <w:noProof/>
                <w:webHidden/>
              </w:rPr>
              <w:fldChar w:fldCharType="begin"/>
            </w:r>
            <w:r w:rsidR="00B12BEE">
              <w:rPr>
                <w:noProof/>
                <w:webHidden/>
              </w:rPr>
              <w:instrText xml:space="preserve"> PAGEREF _Toc30247404 \h </w:instrText>
            </w:r>
            <w:r>
              <w:rPr>
                <w:noProof/>
                <w:webHidden/>
              </w:rPr>
            </w:r>
            <w:r>
              <w:rPr>
                <w:noProof/>
                <w:webHidden/>
              </w:rPr>
              <w:fldChar w:fldCharType="separate"/>
            </w:r>
            <w:r w:rsidR="00B12BEE">
              <w:rPr>
                <w:noProof/>
                <w:webHidden/>
              </w:rPr>
              <w:t>6</w:t>
            </w:r>
            <w:r>
              <w:rPr>
                <w:noProof/>
                <w:webHidden/>
              </w:rPr>
              <w:fldChar w:fldCharType="end"/>
            </w:r>
          </w:hyperlink>
        </w:p>
        <w:p w:rsidR="00B12BEE" w:rsidRDefault="00786216">
          <w:pPr>
            <w:pStyle w:val="T3"/>
            <w:rPr>
              <w:rFonts w:asciiTheme="minorHAnsi" w:eastAsiaTheme="minorEastAsia" w:hAnsiTheme="minorHAnsi"/>
              <w:noProof/>
              <w:lang w:eastAsia="tr-TR"/>
            </w:rPr>
          </w:pPr>
          <w:hyperlink w:anchor="_Toc30247405" w:history="1">
            <w:r w:rsidR="00B12BEE" w:rsidRPr="007244C4">
              <w:rPr>
                <w:rStyle w:val="Kpr"/>
                <w:noProof/>
              </w:rPr>
              <w:t>3.1.1</w:t>
            </w:r>
            <w:r w:rsidR="00B12BEE">
              <w:rPr>
                <w:rFonts w:asciiTheme="minorHAnsi" w:eastAsiaTheme="minorEastAsia" w:hAnsiTheme="minorHAnsi"/>
                <w:noProof/>
                <w:lang w:eastAsia="tr-TR"/>
              </w:rPr>
              <w:tab/>
            </w:r>
            <w:r w:rsidR="00B12BEE" w:rsidRPr="007244C4">
              <w:rPr>
                <w:rStyle w:val="Kpr"/>
                <w:noProof/>
              </w:rPr>
              <w:t>Hukuka ve Dürüstlük Kuralına Uygun İşleme</w:t>
            </w:r>
            <w:r w:rsidR="00B12BEE">
              <w:rPr>
                <w:noProof/>
                <w:webHidden/>
              </w:rPr>
              <w:tab/>
            </w:r>
            <w:r>
              <w:rPr>
                <w:noProof/>
                <w:webHidden/>
              </w:rPr>
              <w:fldChar w:fldCharType="begin"/>
            </w:r>
            <w:r w:rsidR="00B12BEE">
              <w:rPr>
                <w:noProof/>
                <w:webHidden/>
              </w:rPr>
              <w:instrText xml:space="preserve"> PAGEREF _Toc30247405 \h </w:instrText>
            </w:r>
            <w:r>
              <w:rPr>
                <w:noProof/>
                <w:webHidden/>
              </w:rPr>
            </w:r>
            <w:r>
              <w:rPr>
                <w:noProof/>
                <w:webHidden/>
              </w:rPr>
              <w:fldChar w:fldCharType="separate"/>
            </w:r>
            <w:r w:rsidR="00B12BEE">
              <w:rPr>
                <w:noProof/>
                <w:webHidden/>
              </w:rPr>
              <w:t>6</w:t>
            </w:r>
            <w:r>
              <w:rPr>
                <w:noProof/>
                <w:webHidden/>
              </w:rPr>
              <w:fldChar w:fldCharType="end"/>
            </w:r>
          </w:hyperlink>
        </w:p>
        <w:p w:rsidR="00B12BEE" w:rsidRDefault="00786216">
          <w:pPr>
            <w:pStyle w:val="T3"/>
            <w:rPr>
              <w:rFonts w:asciiTheme="minorHAnsi" w:eastAsiaTheme="minorEastAsia" w:hAnsiTheme="minorHAnsi"/>
              <w:noProof/>
              <w:lang w:eastAsia="tr-TR"/>
            </w:rPr>
          </w:pPr>
          <w:hyperlink w:anchor="_Toc30247406" w:history="1">
            <w:r w:rsidR="00B12BEE" w:rsidRPr="007244C4">
              <w:rPr>
                <w:rStyle w:val="Kpr"/>
                <w:noProof/>
              </w:rPr>
              <w:t>3.1.2</w:t>
            </w:r>
            <w:r w:rsidR="00B12BEE">
              <w:rPr>
                <w:rFonts w:asciiTheme="minorHAnsi" w:eastAsiaTheme="minorEastAsia" w:hAnsiTheme="minorHAnsi"/>
                <w:noProof/>
                <w:lang w:eastAsia="tr-TR"/>
              </w:rPr>
              <w:tab/>
            </w:r>
            <w:r w:rsidR="00B12BEE" w:rsidRPr="007244C4">
              <w:rPr>
                <w:rStyle w:val="Kpr"/>
                <w:noProof/>
              </w:rPr>
              <w:t>Kişisel Verilerin Doğruluğunu ve Güncelliğini Sağlama</w:t>
            </w:r>
            <w:r w:rsidR="00B12BEE">
              <w:rPr>
                <w:noProof/>
                <w:webHidden/>
              </w:rPr>
              <w:tab/>
            </w:r>
            <w:r>
              <w:rPr>
                <w:noProof/>
                <w:webHidden/>
              </w:rPr>
              <w:fldChar w:fldCharType="begin"/>
            </w:r>
            <w:r w:rsidR="00B12BEE">
              <w:rPr>
                <w:noProof/>
                <w:webHidden/>
              </w:rPr>
              <w:instrText xml:space="preserve"> PAGEREF _Toc30247406 \h </w:instrText>
            </w:r>
            <w:r>
              <w:rPr>
                <w:noProof/>
                <w:webHidden/>
              </w:rPr>
            </w:r>
            <w:r>
              <w:rPr>
                <w:noProof/>
                <w:webHidden/>
              </w:rPr>
              <w:fldChar w:fldCharType="separate"/>
            </w:r>
            <w:r w:rsidR="00B12BEE">
              <w:rPr>
                <w:noProof/>
                <w:webHidden/>
              </w:rPr>
              <w:t>6</w:t>
            </w:r>
            <w:r>
              <w:rPr>
                <w:noProof/>
                <w:webHidden/>
              </w:rPr>
              <w:fldChar w:fldCharType="end"/>
            </w:r>
          </w:hyperlink>
        </w:p>
        <w:p w:rsidR="00B12BEE" w:rsidRDefault="00786216">
          <w:pPr>
            <w:pStyle w:val="T3"/>
            <w:rPr>
              <w:rFonts w:asciiTheme="minorHAnsi" w:eastAsiaTheme="minorEastAsia" w:hAnsiTheme="minorHAnsi"/>
              <w:noProof/>
              <w:lang w:eastAsia="tr-TR"/>
            </w:rPr>
          </w:pPr>
          <w:hyperlink w:anchor="_Toc30247407" w:history="1">
            <w:r w:rsidR="00B12BEE" w:rsidRPr="007244C4">
              <w:rPr>
                <w:rStyle w:val="Kpr"/>
                <w:noProof/>
              </w:rPr>
              <w:t>3.1.3</w:t>
            </w:r>
            <w:r w:rsidR="00B12BEE">
              <w:rPr>
                <w:rFonts w:asciiTheme="minorHAnsi" w:eastAsiaTheme="minorEastAsia" w:hAnsiTheme="minorHAnsi"/>
                <w:noProof/>
                <w:lang w:eastAsia="tr-TR"/>
              </w:rPr>
              <w:tab/>
            </w:r>
            <w:r w:rsidR="00B12BEE" w:rsidRPr="007244C4">
              <w:rPr>
                <w:rStyle w:val="Kpr"/>
                <w:noProof/>
              </w:rPr>
              <w:t>Belirli, Açık ve Meşru Amaçlarla İşleme</w:t>
            </w:r>
            <w:r w:rsidR="00B12BEE">
              <w:rPr>
                <w:noProof/>
                <w:webHidden/>
              </w:rPr>
              <w:tab/>
            </w:r>
            <w:r>
              <w:rPr>
                <w:noProof/>
                <w:webHidden/>
              </w:rPr>
              <w:fldChar w:fldCharType="begin"/>
            </w:r>
            <w:r w:rsidR="00B12BEE">
              <w:rPr>
                <w:noProof/>
                <w:webHidden/>
              </w:rPr>
              <w:instrText xml:space="preserve"> PAGEREF _Toc30247407 \h </w:instrText>
            </w:r>
            <w:r>
              <w:rPr>
                <w:noProof/>
                <w:webHidden/>
              </w:rPr>
            </w:r>
            <w:r>
              <w:rPr>
                <w:noProof/>
                <w:webHidden/>
              </w:rPr>
              <w:fldChar w:fldCharType="separate"/>
            </w:r>
            <w:r w:rsidR="00B12BEE">
              <w:rPr>
                <w:noProof/>
                <w:webHidden/>
              </w:rPr>
              <w:t>6</w:t>
            </w:r>
            <w:r>
              <w:rPr>
                <w:noProof/>
                <w:webHidden/>
              </w:rPr>
              <w:fldChar w:fldCharType="end"/>
            </w:r>
          </w:hyperlink>
        </w:p>
        <w:p w:rsidR="00B12BEE" w:rsidRDefault="00786216">
          <w:pPr>
            <w:pStyle w:val="T3"/>
            <w:rPr>
              <w:rFonts w:asciiTheme="minorHAnsi" w:eastAsiaTheme="minorEastAsia" w:hAnsiTheme="minorHAnsi"/>
              <w:noProof/>
              <w:lang w:eastAsia="tr-TR"/>
            </w:rPr>
          </w:pPr>
          <w:hyperlink w:anchor="_Toc30247408" w:history="1">
            <w:r w:rsidR="00B12BEE" w:rsidRPr="007244C4">
              <w:rPr>
                <w:rStyle w:val="Kpr"/>
                <w:noProof/>
              </w:rPr>
              <w:t>3.1.4</w:t>
            </w:r>
            <w:r w:rsidR="00B12BEE">
              <w:rPr>
                <w:rFonts w:asciiTheme="minorHAnsi" w:eastAsiaTheme="minorEastAsia" w:hAnsiTheme="minorHAnsi"/>
                <w:noProof/>
                <w:lang w:eastAsia="tr-TR"/>
              </w:rPr>
              <w:tab/>
            </w:r>
            <w:r w:rsidR="00B12BEE" w:rsidRPr="007244C4">
              <w:rPr>
                <w:rStyle w:val="Kpr"/>
                <w:noProof/>
              </w:rPr>
              <w:t>İşlendikleri Amaçla Bağlantılı, Sınırlı ve Ölçülü Olma</w:t>
            </w:r>
            <w:r w:rsidR="00B12BEE">
              <w:rPr>
                <w:noProof/>
                <w:webHidden/>
              </w:rPr>
              <w:tab/>
            </w:r>
            <w:r>
              <w:rPr>
                <w:noProof/>
                <w:webHidden/>
              </w:rPr>
              <w:fldChar w:fldCharType="begin"/>
            </w:r>
            <w:r w:rsidR="00B12BEE">
              <w:rPr>
                <w:noProof/>
                <w:webHidden/>
              </w:rPr>
              <w:instrText xml:space="preserve"> PAGEREF _Toc30247408 \h </w:instrText>
            </w:r>
            <w:r>
              <w:rPr>
                <w:noProof/>
                <w:webHidden/>
              </w:rPr>
            </w:r>
            <w:r>
              <w:rPr>
                <w:noProof/>
                <w:webHidden/>
              </w:rPr>
              <w:fldChar w:fldCharType="separate"/>
            </w:r>
            <w:r w:rsidR="00B12BEE">
              <w:rPr>
                <w:noProof/>
                <w:webHidden/>
              </w:rPr>
              <w:t>6</w:t>
            </w:r>
            <w:r>
              <w:rPr>
                <w:noProof/>
                <w:webHidden/>
              </w:rPr>
              <w:fldChar w:fldCharType="end"/>
            </w:r>
          </w:hyperlink>
        </w:p>
        <w:p w:rsidR="00B12BEE" w:rsidRDefault="00786216">
          <w:pPr>
            <w:pStyle w:val="T3"/>
            <w:rPr>
              <w:rFonts w:asciiTheme="minorHAnsi" w:eastAsiaTheme="minorEastAsia" w:hAnsiTheme="minorHAnsi"/>
              <w:noProof/>
              <w:lang w:eastAsia="tr-TR"/>
            </w:rPr>
          </w:pPr>
          <w:hyperlink w:anchor="_Toc30247409" w:history="1">
            <w:r w:rsidR="00B12BEE" w:rsidRPr="007244C4">
              <w:rPr>
                <w:rStyle w:val="Kpr"/>
                <w:noProof/>
              </w:rPr>
              <w:t>3.1.5</w:t>
            </w:r>
            <w:r w:rsidR="00B12BEE">
              <w:rPr>
                <w:rFonts w:asciiTheme="minorHAnsi" w:eastAsiaTheme="minorEastAsia" w:hAnsiTheme="minorHAnsi"/>
                <w:noProof/>
                <w:lang w:eastAsia="tr-TR"/>
              </w:rPr>
              <w:tab/>
            </w:r>
            <w:r w:rsidR="00B12BEE" w:rsidRPr="007244C4">
              <w:rPr>
                <w:rStyle w:val="Kpr"/>
                <w:noProof/>
              </w:rPr>
              <w:t>İlgili Mevzuatta Öngörülen veya İşlendikleri Amaç için Gerekli Olan Süre Kadar Muhafaza Etme</w:t>
            </w:r>
            <w:r w:rsidR="00B12BEE">
              <w:rPr>
                <w:noProof/>
                <w:webHidden/>
              </w:rPr>
              <w:tab/>
            </w:r>
            <w:r>
              <w:rPr>
                <w:noProof/>
                <w:webHidden/>
              </w:rPr>
              <w:fldChar w:fldCharType="begin"/>
            </w:r>
            <w:r w:rsidR="00B12BEE">
              <w:rPr>
                <w:noProof/>
                <w:webHidden/>
              </w:rPr>
              <w:instrText xml:space="preserve"> PAGEREF _Toc30247409 \h </w:instrText>
            </w:r>
            <w:r>
              <w:rPr>
                <w:noProof/>
                <w:webHidden/>
              </w:rPr>
            </w:r>
            <w:r>
              <w:rPr>
                <w:noProof/>
                <w:webHidden/>
              </w:rPr>
              <w:fldChar w:fldCharType="separate"/>
            </w:r>
            <w:r w:rsidR="00B12BEE">
              <w:rPr>
                <w:noProof/>
                <w:webHidden/>
              </w:rPr>
              <w:t>6</w:t>
            </w:r>
            <w:r>
              <w:rPr>
                <w:noProof/>
                <w:webHidden/>
              </w:rPr>
              <w:fldChar w:fldCharType="end"/>
            </w:r>
          </w:hyperlink>
        </w:p>
        <w:p w:rsidR="00B12BEE" w:rsidRDefault="00786216">
          <w:pPr>
            <w:pStyle w:val="T2"/>
            <w:rPr>
              <w:rFonts w:asciiTheme="minorHAnsi" w:eastAsiaTheme="minorEastAsia" w:hAnsiTheme="minorHAnsi"/>
              <w:noProof/>
              <w:lang w:eastAsia="tr-TR"/>
            </w:rPr>
          </w:pPr>
          <w:hyperlink w:anchor="_Toc30247410" w:history="1">
            <w:r w:rsidR="00B12BEE" w:rsidRPr="007244C4">
              <w:rPr>
                <w:rStyle w:val="Kpr"/>
                <w:noProof/>
              </w:rPr>
              <w:t>3.2</w:t>
            </w:r>
            <w:r w:rsidR="00B12BEE">
              <w:rPr>
                <w:rFonts w:asciiTheme="minorHAnsi" w:eastAsiaTheme="minorEastAsia" w:hAnsiTheme="minorHAnsi"/>
                <w:noProof/>
                <w:lang w:eastAsia="tr-TR"/>
              </w:rPr>
              <w:tab/>
            </w:r>
            <w:r w:rsidR="00B12BEE" w:rsidRPr="007244C4">
              <w:rPr>
                <w:rStyle w:val="Kpr"/>
                <w:noProof/>
              </w:rPr>
              <w:t>KİŞİSEL VERİLERİN İŞLENME ŞARTLARI</w:t>
            </w:r>
            <w:r w:rsidR="00B12BEE">
              <w:rPr>
                <w:noProof/>
                <w:webHidden/>
              </w:rPr>
              <w:tab/>
            </w:r>
            <w:r>
              <w:rPr>
                <w:noProof/>
                <w:webHidden/>
              </w:rPr>
              <w:fldChar w:fldCharType="begin"/>
            </w:r>
            <w:r w:rsidR="00B12BEE">
              <w:rPr>
                <w:noProof/>
                <w:webHidden/>
              </w:rPr>
              <w:instrText xml:space="preserve"> PAGEREF _Toc30247410 \h </w:instrText>
            </w:r>
            <w:r>
              <w:rPr>
                <w:noProof/>
                <w:webHidden/>
              </w:rPr>
            </w:r>
            <w:r>
              <w:rPr>
                <w:noProof/>
                <w:webHidden/>
              </w:rPr>
              <w:fldChar w:fldCharType="separate"/>
            </w:r>
            <w:r w:rsidR="00B12BEE">
              <w:rPr>
                <w:noProof/>
                <w:webHidden/>
              </w:rPr>
              <w:t>6</w:t>
            </w:r>
            <w:r>
              <w:rPr>
                <w:noProof/>
                <w:webHidden/>
              </w:rPr>
              <w:fldChar w:fldCharType="end"/>
            </w:r>
          </w:hyperlink>
        </w:p>
        <w:p w:rsidR="00B12BEE" w:rsidRDefault="00786216">
          <w:pPr>
            <w:pStyle w:val="T3"/>
            <w:rPr>
              <w:rFonts w:asciiTheme="minorHAnsi" w:eastAsiaTheme="minorEastAsia" w:hAnsiTheme="minorHAnsi"/>
              <w:noProof/>
              <w:lang w:eastAsia="tr-TR"/>
            </w:rPr>
          </w:pPr>
          <w:hyperlink w:anchor="_Toc30247411" w:history="1">
            <w:r w:rsidR="00B12BEE" w:rsidRPr="007244C4">
              <w:rPr>
                <w:rStyle w:val="Kpr"/>
                <w:noProof/>
              </w:rPr>
              <w:t>3.2.1</w:t>
            </w:r>
            <w:r w:rsidR="00B12BEE">
              <w:rPr>
                <w:rFonts w:asciiTheme="minorHAnsi" w:eastAsiaTheme="minorEastAsia" w:hAnsiTheme="minorHAnsi"/>
                <w:noProof/>
                <w:lang w:eastAsia="tr-TR"/>
              </w:rPr>
              <w:tab/>
            </w:r>
            <w:r w:rsidR="00B12BEE" w:rsidRPr="007244C4">
              <w:rPr>
                <w:rStyle w:val="Kpr"/>
                <w:noProof/>
              </w:rPr>
              <w:t>Kişisel Verilerin İşlenmesi</w:t>
            </w:r>
            <w:r w:rsidR="00B12BEE">
              <w:rPr>
                <w:noProof/>
                <w:webHidden/>
              </w:rPr>
              <w:tab/>
            </w:r>
            <w:r>
              <w:rPr>
                <w:noProof/>
                <w:webHidden/>
              </w:rPr>
              <w:fldChar w:fldCharType="begin"/>
            </w:r>
            <w:r w:rsidR="00B12BEE">
              <w:rPr>
                <w:noProof/>
                <w:webHidden/>
              </w:rPr>
              <w:instrText xml:space="preserve"> PAGEREF _Toc30247411 \h </w:instrText>
            </w:r>
            <w:r>
              <w:rPr>
                <w:noProof/>
                <w:webHidden/>
              </w:rPr>
            </w:r>
            <w:r>
              <w:rPr>
                <w:noProof/>
                <w:webHidden/>
              </w:rPr>
              <w:fldChar w:fldCharType="separate"/>
            </w:r>
            <w:r w:rsidR="00B12BEE">
              <w:rPr>
                <w:noProof/>
                <w:webHidden/>
              </w:rPr>
              <w:t>6</w:t>
            </w:r>
            <w:r>
              <w:rPr>
                <w:noProof/>
                <w:webHidden/>
              </w:rPr>
              <w:fldChar w:fldCharType="end"/>
            </w:r>
          </w:hyperlink>
        </w:p>
        <w:p w:rsidR="00B12BEE" w:rsidRDefault="00786216">
          <w:pPr>
            <w:pStyle w:val="T3"/>
            <w:rPr>
              <w:rFonts w:asciiTheme="minorHAnsi" w:eastAsiaTheme="minorEastAsia" w:hAnsiTheme="minorHAnsi"/>
              <w:noProof/>
              <w:lang w:eastAsia="tr-TR"/>
            </w:rPr>
          </w:pPr>
          <w:hyperlink w:anchor="_Toc30247412" w:history="1">
            <w:r w:rsidR="00B12BEE" w:rsidRPr="007244C4">
              <w:rPr>
                <w:rStyle w:val="Kpr"/>
                <w:noProof/>
              </w:rPr>
              <w:t>3.2.2</w:t>
            </w:r>
            <w:r w:rsidR="00B12BEE">
              <w:rPr>
                <w:rFonts w:asciiTheme="minorHAnsi" w:eastAsiaTheme="minorEastAsia" w:hAnsiTheme="minorHAnsi"/>
                <w:noProof/>
                <w:lang w:eastAsia="tr-TR"/>
              </w:rPr>
              <w:tab/>
            </w:r>
            <w:r w:rsidR="00B12BEE" w:rsidRPr="007244C4">
              <w:rPr>
                <w:rStyle w:val="Kpr"/>
                <w:noProof/>
              </w:rPr>
              <w:t>Özel Nitelikli Kişisel Verilerin İşlenmesi</w:t>
            </w:r>
            <w:r w:rsidR="00B12BEE">
              <w:rPr>
                <w:noProof/>
                <w:webHidden/>
              </w:rPr>
              <w:tab/>
            </w:r>
            <w:r>
              <w:rPr>
                <w:noProof/>
                <w:webHidden/>
              </w:rPr>
              <w:fldChar w:fldCharType="begin"/>
            </w:r>
            <w:r w:rsidR="00B12BEE">
              <w:rPr>
                <w:noProof/>
                <w:webHidden/>
              </w:rPr>
              <w:instrText xml:space="preserve"> PAGEREF _Toc30247412 \h </w:instrText>
            </w:r>
            <w:r>
              <w:rPr>
                <w:noProof/>
                <w:webHidden/>
              </w:rPr>
            </w:r>
            <w:r>
              <w:rPr>
                <w:noProof/>
                <w:webHidden/>
              </w:rPr>
              <w:fldChar w:fldCharType="separate"/>
            </w:r>
            <w:r w:rsidR="00B12BEE">
              <w:rPr>
                <w:noProof/>
                <w:webHidden/>
              </w:rPr>
              <w:t>7</w:t>
            </w:r>
            <w:r>
              <w:rPr>
                <w:noProof/>
                <w:webHidden/>
              </w:rPr>
              <w:fldChar w:fldCharType="end"/>
            </w:r>
          </w:hyperlink>
        </w:p>
        <w:p w:rsidR="00B12BEE" w:rsidRDefault="00786216">
          <w:pPr>
            <w:pStyle w:val="T2"/>
            <w:rPr>
              <w:rFonts w:asciiTheme="minorHAnsi" w:eastAsiaTheme="minorEastAsia" w:hAnsiTheme="minorHAnsi"/>
              <w:noProof/>
              <w:lang w:eastAsia="tr-TR"/>
            </w:rPr>
          </w:pPr>
          <w:hyperlink w:anchor="_Toc30247413" w:history="1">
            <w:r w:rsidR="00B12BEE" w:rsidRPr="007244C4">
              <w:rPr>
                <w:rStyle w:val="Kpr"/>
                <w:noProof/>
              </w:rPr>
              <w:t>3.3</w:t>
            </w:r>
            <w:r w:rsidR="00B12BEE">
              <w:rPr>
                <w:rFonts w:asciiTheme="minorHAnsi" w:eastAsiaTheme="minorEastAsia" w:hAnsiTheme="minorHAnsi"/>
                <w:noProof/>
                <w:lang w:eastAsia="tr-TR"/>
              </w:rPr>
              <w:tab/>
            </w:r>
            <w:r w:rsidR="00B12BEE" w:rsidRPr="007244C4">
              <w:rPr>
                <w:rStyle w:val="Kpr"/>
                <w:noProof/>
              </w:rPr>
              <w:t>KİŞİSEL VERİLERİN İŞLENME AMAÇLARI</w:t>
            </w:r>
            <w:r w:rsidR="00B12BEE">
              <w:rPr>
                <w:noProof/>
                <w:webHidden/>
              </w:rPr>
              <w:tab/>
            </w:r>
            <w:r>
              <w:rPr>
                <w:noProof/>
                <w:webHidden/>
              </w:rPr>
              <w:fldChar w:fldCharType="begin"/>
            </w:r>
            <w:r w:rsidR="00B12BEE">
              <w:rPr>
                <w:noProof/>
                <w:webHidden/>
              </w:rPr>
              <w:instrText xml:space="preserve"> PAGEREF _Toc30247413 \h </w:instrText>
            </w:r>
            <w:r>
              <w:rPr>
                <w:noProof/>
                <w:webHidden/>
              </w:rPr>
            </w:r>
            <w:r>
              <w:rPr>
                <w:noProof/>
                <w:webHidden/>
              </w:rPr>
              <w:fldChar w:fldCharType="separate"/>
            </w:r>
            <w:r w:rsidR="00B12BEE">
              <w:rPr>
                <w:noProof/>
                <w:webHidden/>
              </w:rPr>
              <w:t>8</w:t>
            </w:r>
            <w:r>
              <w:rPr>
                <w:noProof/>
                <w:webHidden/>
              </w:rPr>
              <w:fldChar w:fldCharType="end"/>
            </w:r>
          </w:hyperlink>
        </w:p>
        <w:p w:rsidR="00B12BEE" w:rsidRDefault="00786216">
          <w:pPr>
            <w:pStyle w:val="T2"/>
            <w:rPr>
              <w:rFonts w:asciiTheme="minorHAnsi" w:eastAsiaTheme="minorEastAsia" w:hAnsiTheme="minorHAnsi"/>
              <w:noProof/>
              <w:lang w:eastAsia="tr-TR"/>
            </w:rPr>
          </w:pPr>
          <w:hyperlink w:anchor="_Toc30247414" w:history="1">
            <w:r w:rsidR="00B12BEE" w:rsidRPr="007244C4">
              <w:rPr>
                <w:rStyle w:val="Kpr"/>
                <w:noProof/>
              </w:rPr>
              <w:t>3.4</w:t>
            </w:r>
            <w:r w:rsidR="00B12BEE">
              <w:rPr>
                <w:rFonts w:asciiTheme="minorHAnsi" w:eastAsiaTheme="minorEastAsia" w:hAnsiTheme="minorHAnsi"/>
                <w:noProof/>
                <w:lang w:eastAsia="tr-TR"/>
              </w:rPr>
              <w:tab/>
            </w:r>
            <w:r w:rsidR="00B12BEE" w:rsidRPr="007244C4">
              <w:rPr>
                <w:rStyle w:val="Kpr"/>
                <w:noProof/>
              </w:rPr>
              <w:t>KİŞİSEL VERİ KATEGORİLERİ</w:t>
            </w:r>
            <w:r w:rsidR="00B12BEE">
              <w:rPr>
                <w:noProof/>
                <w:webHidden/>
              </w:rPr>
              <w:tab/>
            </w:r>
            <w:r>
              <w:rPr>
                <w:noProof/>
                <w:webHidden/>
              </w:rPr>
              <w:fldChar w:fldCharType="begin"/>
            </w:r>
            <w:r w:rsidR="00B12BEE">
              <w:rPr>
                <w:noProof/>
                <w:webHidden/>
              </w:rPr>
              <w:instrText xml:space="preserve"> PAGEREF _Toc30247414 \h </w:instrText>
            </w:r>
            <w:r>
              <w:rPr>
                <w:noProof/>
                <w:webHidden/>
              </w:rPr>
            </w:r>
            <w:r>
              <w:rPr>
                <w:noProof/>
                <w:webHidden/>
              </w:rPr>
              <w:fldChar w:fldCharType="separate"/>
            </w:r>
            <w:r w:rsidR="00B12BEE">
              <w:rPr>
                <w:noProof/>
                <w:webHidden/>
              </w:rPr>
              <w:t>9</w:t>
            </w:r>
            <w:r>
              <w:rPr>
                <w:noProof/>
                <w:webHidden/>
              </w:rPr>
              <w:fldChar w:fldCharType="end"/>
            </w:r>
          </w:hyperlink>
        </w:p>
        <w:p w:rsidR="00B12BEE" w:rsidRDefault="00786216">
          <w:pPr>
            <w:pStyle w:val="T2"/>
            <w:rPr>
              <w:rFonts w:asciiTheme="minorHAnsi" w:eastAsiaTheme="minorEastAsia" w:hAnsiTheme="minorHAnsi"/>
              <w:noProof/>
              <w:lang w:eastAsia="tr-TR"/>
            </w:rPr>
          </w:pPr>
          <w:hyperlink w:anchor="_Toc30247415" w:history="1">
            <w:r w:rsidR="00B12BEE" w:rsidRPr="007244C4">
              <w:rPr>
                <w:rStyle w:val="Kpr"/>
                <w:noProof/>
              </w:rPr>
              <w:t>3.5</w:t>
            </w:r>
            <w:r w:rsidR="00B12BEE">
              <w:rPr>
                <w:rFonts w:asciiTheme="minorHAnsi" w:eastAsiaTheme="minorEastAsia" w:hAnsiTheme="minorHAnsi"/>
                <w:noProof/>
                <w:lang w:eastAsia="tr-TR"/>
              </w:rPr>
              <w:tab/>
            </w:r>
            <w:r w:rsidR="00B12BEE" w:rsidRPr="007244C4">
              <w:rPr>
                <w:rStyle w:val="Kpr"/>
                <w:noProof/>
              </w:rPr>
              <w:t>VERİ KONUSU KİŞİ GRUPLARI</w:t>
            </w:r>
            <w:r w:rsidR="00B12BEE">
              <w:rPr>
                <w:noProof/>
                <w:webHidden/>
              </w:rPr>
              <w:tab/>
            </w:r>
            <w:r>
              <w:rPr>
                <w:noProof/>
                <w:webHidden/>
              </w:rPr>
              <w:fldChar w:fldCharType="begin"/>
            </w:r>
            <w:r w:rsidR="00B12BEE">
              <w:rPr>
                <w:noProof/>
                <w:webHidden/>
              </w:rPr>
              <w:instrText xml:space="preserve"> PAGEREF _Toc30247415 \h </w:instrText>
            </w:r>
            <w:r>
              <w:rPr>
                <w:noProof/>
                <w:webHidden/>
              </w:rPr>
            </w:r>
            <w:r>
              <w:rPr>
                <w:noProof/>
                <w:webHidden/>
              </w:rPr>
              <w:fldChar w:fldCharType="separate"/>
            </w:r>
            <w:r w:rsidR="00B12BEE">
              <w:rPr>
                <w:noProof/>
                <w:webHidden/>
              </w:rPr>
              <w:t>10</w:t>
            </w:r>
            <w:r>
              <w:rPr>
                <w:noProof/>
                <w:webHidden/>
              </w:rPr>
              <w:fldChar w:fldCharType="end"/>
            </w:r>
          </w:hyperlink>
        </w:p>
        <w:p w:rsidR="00B12BEE" w:rsidRDefault="00786216">
          <w:pPr>
            <w:pStyle w:val="T2"/>
            <w:rPr>
              <w:rFonts w:asciiTheme="minorHAnsi" w:eastAsiaTheme="minorEastAsia" w:hAnsiTheme="minorHAnsi"/>
              <w:noProof/>
              <w:lang w:eastAsia="tr-TR"/>
            </w:rPr>
          </w:pPr>
          <w:hyperlink w:anchor="_Toc30247416" w:history="1">
            <w:r w:rsidR="00B12BEE" w:rsidRPr="007244C4">
              <w:rPr>
                <w:rStyle w:val="Kpr"/>
                <w:noProof/>
              </w:rPr>
              <w:t>3.6</w:t>
            </w:r>
            <w:r w:rsidR="00B12BEE">
              <w:rPr>
                <w:rFonts w:asciiTheme="minorHAnsi" w:eastAsiaTheme="minorEastAsia" w:hAnsiTheme="minorHAnsi"/>
                <w:noProof/>
                <w:lang w:eastAsia="tr-TR"/>
              </w:rPr>
              <w:tab/>
            </w:r>
            <w:r w:rsidR="00B12BEE" w:rsidRPr="007244C4">
              <w:rPr>
                <w:rStyle w:val="Kpr"/>
                <w:noProof/>
              </w:rPr>
              <w:t>KİŞİSEL VERİLERİN AKTARILMASI</w:t>
            </w:r>
            <w:r w:rsidR="00B12BEE">
              <w:rPr>
                <w:noProof/>
                <w:webHidden/>
              </w:rPr>
              <w:tab/>
            </w:r>
            <w:r>
              <w:rPr>
                <w:noProof/>
                <w:webHidden/>
              </w:rPr>
              <w:fldChar w:fldCharType="begin"/>
            </w:r>
            <w:r w:rsidR="00B12BEE">
              <w:rPr>
                <w:noProof/>
                <w:webHidden/>
              </w:rPr>
              <w:instrText xml:space="preserve"> PAGEREF _Toc30247416 \h </w:instrText>
            </w:r>
            <w:r>
              <w:rPr>
                <w:noProof/>
                <w:webHidden/>
              </w:rPr>
            </w:r>
            <w:r>
              <w:rPr>
                <w:noProof/>
                <w:webHidden/>
              </w:rPr>
              <w:fldChar w:fldCharType="separate"/>
            </w:r>
            <w:r w:rsidR="00B12BEE">
              <w:rPr>
                <w:noProof/>
                <w:webHidden/>
              </w:rPr>
              <w:t>11</w:t>
            </w:r>
            <w:r>
              <w:rPr>
                <w:noProof/>
                <w:webHidden/>
              </w:rPr>
              <w:fldChar w:fldCharType="end"/>
            </w:r>
          </w:hyperlink>
        </w:p>
        <w:p w:rsidR="00B12BEE" w:rsidRDefault="00786216">
          <w:pPr>
            <w:pStyle w:val="T3"/>
            <w:rPr>
              <w:rFonts w:asciiTheme="minorHAnsi" w:eastAsiaTheme="minorEastAsia" w:hAnsiTheme="minorHAnsi"/>
              <w:noProof/>
              <w:lang w:eastAsia="tr-TR"/>
            </w:rPr>
          </w:pPr>
          <w:hyperlink w:anchor="_Toc30247417" w:history="1">
            <w:r w:rsidR="00B12BEE" w:rsidRPr="007244C4">
              <w:rPr>
                <w:rStyle w:val="Kpr"/>
                <w:noProof/>
              </w:rPr>
              <w:t>3.6.1</w:t>
            </w:r>
            <w:r w:rsidR="00B12BEE">
              <w:rPr>
                <w:rFonts w:asciiTheme="minorHAnsi" w:eastAsiaTheme="minorEastAsia" w:hAnsiTheme="minorHAnsi"/>
                <w:noProof/>
                <w:lang w:eastAsia="tr-TR"/>
              </w:rPr>
              <w:tab/>
            </w:r>
            <w:r w:rsidR="00B12BEE" w:rsidRPr="007244C4">
              <w:rPr>
                <w:rStyle w:val="Kpr"/>
                <w:noProof/>
              </w:rPr>
              <w:t>Kişisel Verilerin Üçüncü Kişilere Aktarılması</w:t>
            </w:r>
            <w:r w:rsidR="00B12BEE">
              <w:rPr>
                <w:noProof/>
                <w:webHidden/>
              </w:rPr>
              <w:tab/>
            </w:r>
            <w:r>
              <w:rPr>
                <w:noProof/>
                <w:webHidden/>
              </w:rPr>
              <w:fldChar w:fldCharType="begin"/>
            </w:r>
            <w:r w:rsidR="00B12BEE">
              <w:rPr>
                <w:noProof/>
                <w:webHidden/>
              </w:rPr>
              <w:instrText xml:space="preserve"> PAGEREF _Toc30247417 \h </w:instrText>
            </w:r>
            <w:r>
              <w:rPr>
                <w:noProof/>
                <w:webHidden/>
              </w:rPr>
            </w:r>
            <w:r>
              <w:rPr>
                <w:noProof/>
                <w:webHidden/>
              </w:rPr>
              <w:fldChar w:fldCharType="separate"/>
            </w:r>
            <w:r w:rsidR="00B12BEE">
              <w:rPr>
                <w:noProof/>
                <w:webHidden/>
              </w:rPr>
              <w:t>11</w:t>
            </w:r>
            <w:r>
              <w:rPr>
                <w:noProof/>
                <w:webHidden/>
              </w:rPr>
              <w:fldChar w:fldCharType="end"/>
            </w:r>
          </w:hyperlink>
        </w:p>
        <w:p w:rsidR="00B12BEE" w:rsidRDefault="00786216">
          <w:pPr>
            <w:pStyle w:val="T3"/>
            <w:rPr>
              <w:rFonts w:asciiTheme="minorHAnsi" w:eastAsiaTheme="minorEastAsia" w:hAnsiTheme="minorHAnsi"/>
              <w:noProof/>
              <w:lang w:eastAsia="tr-TR"/>
            </w:rPr>
          </w:pPr>
          <w:hyperlink w:anchor="_Toc30247418" w:history="1">
            <w:r w:rsidR="00B12BEE" w:rsidRPr="007244C4">
              <w:rPr>
                <w:rStyle w:val="Kpr"/>
                <w:noProof/>
              </w:rPr>
              <w:t>3.6.2</w:t>
            </w:r>
            <w:r w:rsidR="00B12BEE">
              <w:rPr>
                <w:rFonts w:asciiTheme="minorHAnsi" w:eastAsiaTheme="minorEastAsia" w:hAnsiTheme="minorHAnsi"/>
                <w:noProof/>
                <w:lang w:eastAsia="tr-TR"/>
              </w:rPr>
              <w:tab/>
            </w:r>
            <w:r w:rsidR="00B12BEE" w:rsidRPr="007244C4">
              <w:rPr>
                <w:rStyle w:val="Kpr"/>
                <w:noProof/>
              </w:rPr>
              <w:t>Kişisel Verilerin Yurt Dışına Aktarılması</w:t>
            </w:r>
            <w:r w:rsidR="00B12BEE">
              <w:rPr>
                <w:noProof/>
                <w:webHidden/>
              </w:rPr>
              <w:tab/>
            </w:r>
            <w:r>
              <w:rPr>
                <w:noProof/>
                <w:webHidden/>
              </w:rPr>
              <w:fldChar w:fldCharType="begin"/>
            </w:r>
            <w:r w:rsidR="00B12BEE">
              <w:rPr>
                <w:noProof/>
                <w:webHidden/>
              </w:rPr>
              <w:instrText xml:space="preserve"> PAGEREF _Toc30247418 \h </w:instrText>
            </w:r>
            <w:r>
              <w:rPr>
                <w:noProof/>
                <w:webHidden/>
              </w:rPr>
            </w:r>
            <w:r>
              <w:rPr>
                <w:noProof/>
                <w:webHidden/>
              </w:rPr>
              <w:fldChar w:fldCharType="separate"/>
            </w:r>
            <w:r w:rsidR="00B12BEE">
              <w:rPr>
                <w:noProof/>
                <w:webHidden/>
              </w:rPr>
              <w:t>12</w:t>
            </w:r>
            <w:r>
              <w:rPr>
                <w:noProof/>
                <w:webHidden/>
              </w:rPr>
              <w:fldChar w:fldCharType="end"/>
            </w:r>
          </w:hyperlink>
        </w:p>
        <w:p w:rsidR="00B12BEE" w:rsidRDefault="00786216">
          <w:pPr>
            <w:pStyle w:val="T2"/>
            <w:rPr>
              <w:rFonts w:asciiTheme="minorHAnsi" w:eastAsiaTheme="minorEastAsia" w:hAnsiTheme="minorHAnsi"/>
              <w:noProof/>
              <w:lang w:eastAsia="tr-TR"/>
            </w:rPr>
          </w:pPr>
          <w:hyperlink w:anchor="_Toc30247419" w:history="1">
            <w:r w:rsidR="00B12BEE" w:rsidRPr="007244C4">
              <w:rPr>
                <w:rStyle w:val="Kpr"/>
                <w:noProof/>
              </w:rPr>
              <w:t>3.7</w:t>
            </w:r>
            <w:r w:rsidR="00B12BEE">
              <w:rPr>
                <w:rFonts w:asciiTheme="minorHAnsi" w:eastAsiaTheme="minorEastAsia" w:hAnsiTheme="minorHAnsi"/>
                <w:noProof/>
                <w:lang w:eastAsia="tr-TR"/>
              </w:rPr>
              <w:tab/>
            </w:r>
            <w:r w:rsidR="00B12BEE" w:rsidRPr="007244C4">
              <w:rPr>
                <w:rStyle w:val="Kpr"/>
                <w:noProof/>
              </w:rPr>
              <w:t>ÖZEL HALLERDE KİŞİSEL VERİLERİN İŞLENMESİ DURUMU</w:t>
            </w:r>
            <w:r w:rsidR="00B12BEE">
              <w:rPr>
                <w:noProof/>
                <w:webHidden/>
              </w:rPr>
              <w:tab/>
            </w:r>
            <w:r>
              <w:rPr>
                <w:noProof/>
                <w:webHidden/>
              </w:rPr>
              <w:fldChar w:fldCharType="begin"/>
            </w:r>
            <w:r w:rsidR="00B12BEE">
              <w:rPr>
                <w:noProof/>
                <w:webHidden/>
              </w:rPr>
              <w:instrText xml:space="preserve"> PAGEREF _Toc30247419 \h </w:instrText>
            </w:r>
            <w:r>
              <w:rPr>
                <w:noProof/>
                <w:webHidden/>
              </w:rPr>
            </w:r>
            <w:r>
              <w:rPr>
                <w:noProof/>
                <w:webHidden/>
              </w:rPr>
              <w:fldChar w:fldCharType="separate"/>
            </w:r>
            <w:r w:rsidR="00B12BEE">
              <w:rPr>
                <w:noProof/>
                <w:webHidden/>
              </w:rPr>
              <w:t>12</w:t>
            </w:r>
            <w:r>
              <w:rPr>
                <w:noProof/>
                <w:webHidden/>
              </w:rPr>
              <w:fldChar w:fldCharType="end"/>
            </w:r>
          </w:hyperlink>
        </w:p>
        <w:p w:rsidR="00B12BEE" w:rsidRDefault="00786216">
          <w:pPr>
            <w:pStyle w:val="T3"/>
            <w:rPr>
              <w:rFonts w:asciiTheme="minorHAnsi" w:eastAsiaTheme="minorEastAsia" w:hAnsiTheme="minorHAnsi"/>
              <w:noProof/>
              <w:lang w:eastAsia="tr-TR"/>
            </w:rPr>
          </w:pPr>
          <w:hyperlink w:anchor="_Toc30247420" w:history="1">
            <w:r w:rsidR="00B12BEE" w:rsidRPr="007244C4">
              <w:rPr>
                <w:rStyle w:val="Kpr"/>
                <w:noProof/>
              </w:rPr>
              <w:t>3.7.1</w:t>
            </w:r>
            <w:r w:rsidR="00B12BEE">
              <w:rPr>
                <w:rFonts w:asciiTheme="minorHAnsi" w:eastAsiaTheme="minorEastAsia" w:hAnsiTheme="minorHAnsi"/>
                <w:noProof/>
                <w:lang w:eastAsia="tr-TR"/>
              </w:rPr>
              <w:tab/>
            </w:r>
            <w:r w:rsidR="00B12BEE" w:rsidRPr="007244C4">
              <w:rPr>
                <w:rStyle w:val="Kpr"/>
                <w:noProof/>
              </w:rPr>
              <w:t>Güvenlik Kamerası ile Alının Verilerin İşlenmesi</w:t>
            </w:r>
            <w:r w:rsidR="00B12BEE">
              <w:rPr>
                <w:noProof/>
                <w:webHidden/>
              </w:rPr>
              <w:tab/>
            </w:r>
            <w:r>
              <w:rPr>
                <w:noProof/>
                <w:webHidden/>
              </w:rPr>
              <w:fldChar w:fldCharType="begin"/>
            </w:r>
            <w:r w:rsidR="00B12BEE">
              <w:rPr>
                <w:noProof/>
                <w:webHidden/>
              </w:rPr>
              <w:instrText xml:space="preserve"> PAGEREF _Toc30247420 \h </w:instrText>
            </w:r>
            <w:r>
              <w:rPr>
                <w:noProof/>
                <w:webHidden/>
              </w:rPr>
            </w:r>
            <w:r>
              <w:rPr>
                <w:noProof/>
                <w:webHidden/>
              </w:rPr>
              <w:fldChar w:fldCharType="separate"/>
            </w:r>
            <w:r w:rsidR="00B12BEE">
              <w:rPr>
                <w:noProof/>
                <w:webHidden/>
              </w:rPr>
              <w:t>12</w:t>
            </w:r>
            <w:r>
              <w:rPr>
                <w:noProof/>
                <w:webHidden/>
              </w:rPr>
              <w:fldChar w:fldCharType="end"/>
            </w:r>
          </w:hyperlink>
        </w:p>
        <w:p w:rsidR="00B12BEE" w:rsidRDefault="00786216">
          <w:pPr>
            <w:pStyle w:val="T1"/>
            <w:rPr>
              <w:rFonts w:asciiTheme="minorHAnsi" w:eastAsiaTheme="minorEastAsia" w:hAnsiTheme="minorHAnsi"/>
              <w:b w:val="0"/>
              <w:bCs w:val="0"/>
              <w:lang w:eastAsia="tr-TR"/>
            </w:rPr>
          </w:pPr>
          <w:hyperlink w:anchor="_Toc30247421" w:history="1">
            <w:r w:rsidR="00B12BEE" w:rsidRPr="007244C4">
              <w:rPr>
                <w:rStyle w:val="Kpr"/>
              </w:rPr>
              <w:t>4.</w:t>
            </w:r>
            <w:r w:rsidR="00B12BEE">
              <w:rPr>
                <w:rFonts w:asciiTheme="minorHAnsi" w:eastAsiaTheme="minorEastAsia" w:hAnsiTheme="minorHAnsi"/>
                <w:b w:val="0"/>
                <w:bCs w:val="0"/>
                <w:lang w:eastAsia="tr-TR"/>
              </w:rPr>
              <w:tab/>
            </w:r>
            <w:r w:rsidR="00B12BEE" w:rsidRPr="007244C4">
              <w:rPr>
                <w:rStyle w:val="Kpr"/>
              </w:rPr>
              <w:t>KİŞİSEL VERİLERİN SAKLANMASI</w:t>
            </w:r>
            <w:r w:rsidR="00B12BEE">
              <w:rPr>
                <w:webHidden/>
              </w:rPr>
              <w:tab/>
            </w:r>
            <w:r>
              <w:rPr>
                <w:webHidden/>
              </w:rPr>
              <w:fldChar w:fldCharType="begin"/>
            </w:r>
            <w:r w:rsidR="00B12BEE">
              <w:rPr>
                <w:webHidden/>
              </w:rPr>
              <w:instrText xml:space="preserve"> PAGEREF _Toc30247421 \h </w:instrText>
            </w:r>
            <w:r>
              <w:rPr>
                <w:webHidden/>
              </w:rPr>
            </w:r>
            <w:r>
              <w:rPr>
                <w:webHidden/>
              </w:rPr>
              <w:fldChar w:fldCharType="separate"/>
            </w:r>
            <w:r w:rsidR="00B12BEE">
              <w:rPr>
                <w:webHidden/>
              </w:rPr>
              <w:t>13</w:t>
            </w:r>
            <w:r>
              <w:rPr>
                <w:webHidden/>
              </w:rPr>
              <w:fldChar w:fldCharType="end"/>
            </w:r>
          </w:hyperlink>
        </w:p>
        <w:p w:rsidR="00B12BEE" w:rsidRDefault="00786216">
          <w:pPr>
            <w:pStyle w:val="T2"/>
            <w:rPr>
              <w:rFonts w:asciiTheme="minorHAnsi" w:eastAsiaTheme="minorEastAsia" w:hAnsiTheme="minorHAnsi"/>
              <w:noProof/>
              <w:lang w:eastAsia="tr-TR"/>
            </w:rPr>
          </w:pPr>
          <w:hyperlink w:anchor="_Toc30247422" w:history="1">
            <w:r w:rsidR="00B12BEE" w:rsidRPr="007244C4">
              <w:rPr>
                <w:rStyle w:val="Kpr"/>
                <w:noProof/>
              </w:rPr>
              <w:t>4.1</w:t>
            </w:r>
            <w:r w:rsidR="00B12BEE">
              <w:rPr>
                <w:rFonts w:asciiTheme="minorHAnsi" w:eastAsiaTheme="minorEastAsia" w:hAnsiTheme="minorHAnsi"/>
                <w:noProof/>
                <w:lang w:eastAsia="tr-TR"/>
              </w:rPr>
              <w:tab/>
            </w:r>
            <w:r w:rsidR="00B12BEE" w:rsidRPr="007244C4">
              <w:rPr>
                <w:rStyle w:val="Kpr"/>
                <w:noProof/>
              </w:rPr>
              <w:t>KİŞİSEL VERİLERİN SAKLANMA SÜRELERİ</w:t>
            </w:r>
            <w:r w:rsidR="00B12BEE">
              <w:rPr>
                <w:noProof/>
                <w:webHidden/>
              </w:rPr>
              <w:tab/>
            </w:r>
            <w:r>
              <w:rPr>
                <w:noProof/>
                <w:webHidden/>
              </w:rPr>
              <w:fldChar w:fldCharType="begin"/>
            </w:r>
            <w:r w:rsidR="00B12BEE">
              <w:rPr>
                <w:noProof/>
                <w:webHidden/>
              </w:rPr>
              <w:instrText xml:space="preserve"> PAGEREF _Toc30247422 \h </w:instrText>
            </w:r>
            <w:r>
              <w:rPr>
                <w:noProof/>
                <w:webHidden/>
              </w:rPr>
            </w:r>
            <w:r>
              <w:rPr>
                <w:noProof/>
                <w:webHidden/>
              </w:rPr>
              <w:fldChar w:fldCharType="separate"/>
            </w:r>
            <w:r w:rsidR="00B12BEE">
              <w:rPr>
                <w:noProof/>
                <w:webHidden/>
              </w:rPr>
              <w:t>13</w:t>
            </w:r>
            <w:r>
              <w:rPr>
                <w:noProof/>
                <w:webHidden/>
              </w:rPr>
              <w:fldChar w:fldCharType="end"/>
            </w:r>
          </w:hyperlink>
        </w:p>
        <w:p w:rsidR="00B12BEE" w:rsidRDefault="00786216">
          <w:pPr>
            <w:pStyle w:val="T2"/>
            <w:rPr>
              <w:rFonts w:asciiTheme="minorHAnsi" w:eastAsiaTheme="minorEastAsia" w:hAnsiTheme="minorHAnsi"/>
              <w:noProof/>
              <w:lang w:eastAsia="tr-TR"/>
            </w:rPr>
          </w:pPr>
          <w:hyperlink w:anchor="_Toc30247423" w:history="1">
            <w:r w:rsidR="00B12BEE" w:rsidRPr="007244C4">
              <w:rPr>
                <w:rStyle w:val="Kpr"/>
                <w:noProof/>
              </w:rPr>
              <w:t>4.2</w:t>
            </w:r>
            <w:r w:rsidR="00B12BEE">
              <w:rPr>
                <w:rFonts w:asciiTheme="minorHAnsi" w:eastAsiaTheme="minorEastAsia" w:hAnsiTheme="minorHAnsi"/>
                <w:noProof/>
                <w:lang w:eastAsia="tr-TR"/>
              </w:rPr>
              <w:tab/>
            </w:r>
            <w:r w:rsidR="00B12BEE" w:rsidRPr="007244C4">
              <w:rPr>
                <w:rStyle w:val="Kpr"/>
                <w:noProof/>
              </w:rPr>
              <w:t>KİŞİSEL VERİLERİN GÜVENLİĞİNİN SAĞLANMASI</w:t>
            </w:r>
            <w:r w:rsidR="00B12BEE">
              <w:rPr>
                <w:noProof/>
                <w:webHidden/>
              </w:rPr>
              <w:tab/>
            </w:r>
            <w:r>
              <w:rPr>
                <w:noProof/>
                <w:webHidden/>
              </w:rPr>
              <w:fldChar w:fldCharType="begin"/>
            </w:r>
            <w:r w:rsidR="00B12BEE">
              <w:rPr>
                <w:noProof/>
                <w:webHidden/>
              </w:rPr>
              <w:instrText xml:space="preserve"> PAGEREF _Toc30247423 \h </w:instrText>
            </w:r>
            <w:r>
              <w:rPr>
                <w:noProof/>
                <w:webHidden/>
              </w:rPr>
            </w:r>
            <w:r>
              <w:rPr>
                <w:noProof/>
                <w:webHidden/>
              </w:rPr>
              <w:fldChar w:fldCharType="separate"/>
            </w:r>
            <w:r w:rsidR="00B12BEE">
              <w:rPr>
                <w:noProof/>
                <w:webHidden/>
              </w:rPr>
              <w:t>14</w:t>
            </w:r>
            <w:r>
              <w:rPr>
                <w:noProof/>
                <w:webHidden/>
              </w:rPr>
              <w:fldChar w:fldCharType="end"/>
            </w:r>
          </w:hyperlink>
        </w:p>
        <w:p w:rsidR="00B12BEE" w:rsidRDefault="00786216">
          <w:pPr>
            <w:pStyle w:val="T3"/>
            <w:rPr>
              <w:rFonts w:asciiTheme="minorHAnsi" w:eastAsiaTheme="minorEastAsia" w:hAnsiTheme="minorHAnsi"/>
              <w:noProof/>
              <w:lang w:eastAsia="tr-TR"/>
            </w:rPr>
          </w:pPr>
          <w:hyperlink w:anchor="_Toc30247424" w:history="1">
            <w:r w:rsidR="00B12BEE" w:rsidRPr="007244C4">
              <w:rPr>
                <w:rStyle w:val="Kpr"/>
                <w:noProof/>
              </w:rPr>
              <w:t>4.2.1</w:t>
            </w:r>
            <w:r w:rsidR="00B12BEE">
              <w:rPr>
                <w:rFonts w:asciiTheme="minorHAnsi" w:eastAsiaTheme="minorEastAsia" w:hAnsiTheme="minorHAnsi"/>
                <w:noProof/>
                <w:lang w:eastAsia="tr-TR"/>
              </w:rPr>
              <w:tab/>
            </w:r>
            <w:r w:rsidR="00B12BEE" w:rsidRPr="007244C4">
              <w:rPr>
                <w:rStyle w:val="Kpr"/>
                <w:noProof/>
              </w:rPr>
              <w:t>Kişisel Verilerin Hukuka Uygun İşlenmesini Sağlamak için Alınan Teknik ve İdari Tedbirler</w:t>
            </w:r>
            <w:r w:rsidR="00B12BEE">
              <w:rPr>
                <w:noProof/>
                <w:webHidden/>
              </w:rPr>
              <w:tab/>
            </w:r>
            <w:r>
              <w:rPr>
                <w:noProof/>
                <w:webHidden/>
              </w:rPr>
              <w:fldChar w:fldCharType="begin"/>
            </w:r>
            <w:r w:rsidR="00B12BEE">
              <w:rPr>
                <w:noProof/>
                <w:webHidden/>
              </w:rPr>
              <w:instrText xml:space="preserve"> PAGEREF _Toc30247424 \h </w:instrText>
            </w:r>
            <w:r>
              <w:rPr>
                <w:noProof/>
                <w:webHidden/>
              </w:rPr>
            </w:r>
            <w:r>
              <w:rPr>
                <w:noProof/>
                <w:webHidden/>
              </w:rPr>
              <w:fldChar w:fldCharType="separate"/>
            </w:r>
            <w:r w:rsidR="00B12BEE">
              <w:rPr>
                <w:noProof/>
                <w:webHidden/>
              </w:rPr>
              <w:t>14</w:t>
            </w:r>
            <w:r>
              <w:rPr>
                <w:noProof/>
                <w:webHidden/>
              </w:rPr>
              <w:fldChar w:fldCharType="end"/>
            </w:r>
          </w:hyperlink>
        </w:p>
        <w:p w:rsidR="00B12BEE" w:rsidRDefault="00786216">
          <w:pPr>
            <w:pStyle w:val="T3"/>
            <w:rPr>
              <w:rFonts w:asciiTheme="minorHAnsi" w:eastAsiaTheme="minorEastAsia" w:hAnsiTheme="minorHAnsi"/>
              <w:noProof/>
              <w:lang w:eastAsia="tr-TR"/>
            </w:rPr>
          </w:pPr>
          <w:hyperlink w:anchor="_Toc30247425" w:history="1">
            <w:r w:rsidR="00B12BEE" w:rsidRPr="007244C4">
              <w:rPr>
                <w:rStyle w:val="Kpr"/>
                <w:noProof/>
              </w:rPr>
              <w:t>4.2.2</w:t>
            </w:r>
            <w:r w:rsidR="00B12BEE">
              <w:rPr>
                <w:rFonts w:asciiTheme="minorHAnsi" w:eastAsiaTheme="minorEastAsia" w:hAnsiTheme="minorHAnsi"/>
                <w:noProof/>
                <w:lang w:eastAsia="tr-TR"/>
              </w:rPr>
              <w:tab/>
            </w:r>
            <w:r w:rsidR="00B12BEE" w:rsidRPr="007244C4">
              <w:rPr>
                <w:rStyle w:val="Kpr"/>
                <w:noProof/>
              </w:rPr>
              <w:t>Kişisel Verilerin Hukuka Aykırı Erişimini Engellemek için Alınan Teknik ve İdari Tedbirler</w:t>
            </w:r>
            <w:r w:rsidR="00B12BEE">
              <w:rPr>
                <w:noProof/>
                <w:webHidden/>
              </w:rPr>
              <w:tab/>
            </w:r>
            <w:r>
              <w:rPr>
                <w:noProof/>
                <w:webHidden/>
              </w:rPr>
              <w:fldChar w:fldCharType="begin"/>
            </w:r>
            <w:r w:rsidR="00B12BEE">
              <w:rPr>
                <w:noProof/>
                <w:webHidden/>
              </w:rPr>
              <w:instrText xml:space="preserve"> PAGEREF _Toc30247425 \h </w:instrText>
            </w:r>
            <w:r>
              <w:rPr>
                <w:noProof/>
                <w:webHidden/>
              </w:rPr>
            </w:r>
            <w:r>
              <w:rPr>
                <w:noProof/>
                <w:webHidden/>
              </w:rPr>
              <w:fldChar w:fldCharType="separate"/>
            </w:r>
            <w:r w:rsidR="00B12BEE">
              <w:rPr>
                <w:noProof/>
                <w:webHidden/>
              </w:rPr>
              <w:t>15</w:t>
            </w:r>
            <w:r>
              <w:rPr>
                <w:noProof/>
                <w:webHidden/>
              </w:rPr>
              <w:fldChar w:fldCharType="end"/>
            </w:r>
          </w:hyperlink>
        </w:p>
        <w:p w:rsidR="00B12BEE" w:rsidRDefault="00786216">
          <w:pPr>
            <w:pStyle w:val="T3"/>
            <w:rPr>
              <w:rFonts w:asciiTheme="minorHAnsi" w:eastAsiaTheme="minorEastAsia" w:hAnsiTheme="minorHAnsi"/>
              <w:noProof/>
              <w:lang w:eastAsia="tr-TR"/>
            </w:rPr>
          </w:pPr>
          <w:hyperlink w:anchor="_Toc30247426" w:history="1">
            <w:r w:rsidR="00B12BEE" w:rsidRPr="007244C4">
              <w:rPr>
                <w:rStyle w:val="Kpr"/>
                <w:noProof/>
              </w:rPr>
              <w:t>4.2.3</w:t>
            </w:r>
            <w:r w:rsidR="00B12BEE">
              <w:rPr>
                <w:rFonts w:asciiTheme="minorHAnsi" w:eastAsiaTheme="minorEastAsia" w:hAnsiTheme="minorHAnsi"/>
                <w:noProof/>
                <w:lang w:eastAsia="tr-TR"/>
              </w:rPr>
              <w:tab/>
            </w:r>
            <w:r w:rsidR="00B12BEE" w:rsidRPr="007244C4">
              <w:rPr>
                <w:rStyle w:val="Kpr"/>
                <w:noProof/>
              </w:rPr>
              <w:t>Kişisel Verilerin Güvenli Ortamlarda Saklanması</w:t>
            </w:r>
            <w:r w:rsidR="00B12BEE">
              <w:rPr>
                <w:noProof/>
                <w:webHidden/>
              </w:rPr>
              <w:tab/>
            </w:r>
            <w:r>
              <w:rPr>
                <w:noProof/>
                <w:webHidden/>
              </w:rPr>
              <w:fldChar w:fldCharType="begin"/>
            </w:r>
            <w:r w:rsidR="00B12BEE">
              <w:rPr>
                <w:noProof/>
                <w:webHidden/>
              </w:rPr>
              <w:instrText xml:space="preserve"> PAGEREF _Toc30247426 \h </w:instrText>
            </w:r>
            <w:r>
              <w:rPr>
                <w:noProof/>
                <w:webHidden/>
              </w:rPr>
            </w:r>
            <w:r>
              <w:rPr>
                <w:noProof/>
                <w:webHidden/>
              </w:rPr>
              <w:fldChar w:fldCharType="separate"/>
            </w:r>
            <w:r w:rsidR="00B12BEE">
              <w:rPr>
                <w:noProof/>
                <w:webHidden/>
              </w:rPr>
              <w:t>15</w:t>
            </w:r>
            <w:r>
              <w:rPr>
                <w:noProof/>
                <w:webHidden/>
              </w:rPr>
              <w:fldChar w:fldCharType="end"/>
            </w:r>
          </w:hyperlink>
        </w:p>
        <w:p w:rsidR="00B12BEE" w:rsidRDefault="00786216">
          <w:pPr>
            <w:pStyle w:val="T3"/>
            <w:rPr>
              <w:rFonts w:asciiTheme="minorHAnsi" w:eastAsiaTheme="minorEastAsia" w:hAnsiTheme="minorHAnsi"/>
              <w:noProof/>
              <w:lang w:eastAsia="tr-TR"/>
            </w:rPr>
          </w:pPr>
          <w:hyperlink w:anchor="_Toc30247427" w:history="1">
            <w:r w:rsidR="00B12BEE" w:rsidRPr="007244C4">
              <w:rPr>
                <w:rStyle w:val="Kpr"/>
                <w:noProof/>
              </w:rPr>
              <w:t>4.2.4</w:t>
            </w:r>
            <w:r w:rsidR="00B12BEE">
              <w:rPr>
                <w:rFonts w:asciiTheme="minorHAnsi" w:eastAsiaTheme="minorEastAsia" w:hAnsiTheme="minorHAnsi"/>
                <w:noProof/>
                <w:lang w:eastAsia="tr-TR"/>
              </w:rPr>
              <w:tab/>
            </w:r>
            <w:r w:rsidR="00B12BEE" w:rsidRPr="007244C4">
              <w:rPr>
                <w:rStyle w:val="Kpr"/>
                <w:noProof/>
              </w:rPr>
              <w:t>Kişisel Verilerin Yetkisiz Bir Şekilde İfşası Durumunda Alınacak Tedbirler</w:t>
            </w:r>
            <w:r w:rsidR="00B12BEE">
              <w:rPr>
                <w:noProof/>
                <w:webHidden/>
              </w:rPr>
              <w:tab/>
            </w:r>
            <w:r>
              <w:rPr>
                <w:noProof/>
                <w:webHidden/>
              </w:rPr>
              <w:fldChar w:fldCharType="begin"/>
            </w:r>
            <w:r w:rsidR="00B12BEE">
              <w:rPr>
                <w:noProof/>
                <w:webHidden/>
              </w:rPr>
              <w:instrText xml:space="preserve"> PAGEREF _Toc30247427 \h </w:instrText>
            </w:r>
            <w:r>
              <w:rPr>
                <w:noProof/>
                <w:webHidden/>
              </w:rPr>
            </w:r>
            <w:r>
              <w:rPr>
                <w:noProof/>
                <w:webHidden/>
              </w:rPr>
              <w:fldChar w:fldCharType="separate"/>
            </w:r>
            <w:r w:rsidR="00B12BEE">
              <w:rPr>
                <w:noProof/>
                <w:webHidden/>
              </w:rPr>
              <w:t>16</w:t>
            </w:r>
            <w:r>
              <w:rPr>
                <w:noProof/>
                <w:webHidden/>
              </w:rPr>
              <w:fldChar w:fldCharType="end"/>
            </w:r>
          </w:hyperlink>
        </w:p>
        <w:p w:rsidR="00B12BEE" w:rsidRDefault="00786216">
          <w:pPr>
            <w:pStyle w:val="T1"/>
            <w:rPr>
              <w:rFonts w:asciiTheme="minorHAnsi" w:eastAsiaTheme="minorEastAsia" w:hAnsiTheme="minorHAnsi"/>
              <w:b w:val="0"/>
              <w:bCs w:val="0"/>
              <w:lang w:eastAsia="tr-TR"/>
            </w:rPr>
          </w:pPr>
          <w:hyperlink w:anchor="_Toc30247428" w:history="1">
            <w:r w:rsidR="00B12BEE" w:rsidRPr="007244C4">
              <w:rPr>
                <w:rStyle w:val="Kpr"/>
              </w:rPr>
              <w:t>5.</w:t>
            </w:r>
            <w:r w:rsidR="00B12BEE">
              <w:rPr>
                <w:rFonts w:asciiTheme="minorHAnsi" w:eastAsiaTheme="minorEastAsia" w:hAnsiTheme="minorHAnsi"/>
                <w:b w:val="0"/>
                <w:bCs w:val="0"/>
                <w:lang w:eastAsia="tr-TR"/>
              </w:rPr>
              <w:tab/>
            </w:r>
            <w:r w:rsidR="00B12BEE" w:rsidRPr="007244C4">
              <w:rPr>
                <w:rStyle w:val="Kpr"/>
              </w:rPr>
              <w:t>KİŞİSEL VERİLERİN SİLİNMESİ, YOK EDİLMESİ VE ANONİMLEŞTİRİLMESİ</w:t>
            </w:r>
            <w:r w:rsidR="00B12BEE">
              <w:rPr>
                <w:webHidden/>
              </w:rPr>
              <w:tab/>
            </w:r>
            <w:r>
              <w:rPr>
                <w:webHidden/>
              </w:rPr>
              <w:fldChar w:fldCharType="begin"/>
            </w:r>
            <w:r w:rsidR="00B12BEE">
              <w:rPr>
                <w:webHidden/>
              </w:rPr>
              <w:instrText xml:space="preserve"> PAGEREF _Toc30247428 \h </w:instrText>
            </w:r>
            <w:r>
              <w:rPr>
                <w:webHidden/>
              </w:rPr>
            </w:r>
            <w:r>
              <w:rPr>
                <w:webHidden/>
              </w:rPr>
              <w:fldChar w:fldCharType="separate"/>
            </w:r>
            <w:r w:rsidR="00B12BEE">
              <w:rPr>
                <w:webHidden/>
              </w:rPr>
              <w:t>16</w:t>
            </w:r>
            <w:r>
              <w:rPr>
                <w:webHidden/>
              </w:rPr>
              <w:fldChar w:fldCharType="end"/>
            </w:r>
          </w:hyperlink>
        </w:p>
        <w:p w:rsidR="00B12BEE" w:rsidRDefault="00786216">
          <w:pPr>
            <w:pStyle w:val="T1"/>
            <w:rPr>
              <w:rFonts w:asciiTheme="minorHAnsi" w:eastAsiaTheme="minorEastAsia" w:hAnsiTheme="minorHAnsi"/>
              <w:b w:val="0"/>
              <w:bCs w:val="0"/>
              <w:lang w:eastAsia="tr-TR"/>
            </w:rPr>
          </w:pPr>
          <w:hyperlink w:anchor="_Toc30247429" w:history="1">
            <w:r w:rsidR="00B12BEE" w:rsidRPr="007244C4">
              <w:rPr>
                <w:rStyle w:val="Kpr"/>
              </w:rPr>
              <w:t>6.</w:t>
            </w:r>
            <w:r w:rsidR="00B12BEE">
              <w:rPr>
                <w:rFonts w:asciiTheme="minorHAnsi" w:eastAsiaTheme="minorEastAsia" w:hAnsiTheme="minorHAnsi"/>
                <w:b w:val="0"/>
                <w:bCs w:val="0"/>
                <w:lang w:eastAsia="tr-TR"/>
              </w:rPr>
              <w:tab/>
            </w:r>
            <w:r w:rsidR="00B12BEE" w:rsidRPr="007244C4">
              <w:rPr>
                <w:rStyle w:val="Kpr"/>
              </w:rPr>
              <w:t>KANUNİ HAKLARIN KULLANILMASI</w:t>
            </w:r>
            <w:r w:rsidR="00B12BEE">
              <w:rPr>
                <w:webHidden/>
              </w:rPr>
              <w:tab/>
            </w:r>
            <w:r>
              <w:rPr>
                <w:webHidden/>
              </w:rPr>
              <w:fldChar w:fldCharType="begin"/>
            </w:r>
            <w:r w:rsidR="00B12BEE">
              <w:rPr>
                <w:webHidden/>
              </w:rPr>
              <w:instrText xml:space="preserve"> PAGEREF _Toc30247429 \h </w:instrText>
            </w:r>
            <w:r>
              <w:rPr>
                <w:webHidden/>
              </w:rPr>
            </w:r>
            <w:r>
              <w:rPr>
                <w:webHidden/>
              </w:rPr>
              <w:fldChar w:fldCharType="separate"/>
            </w:r>
            <w:r w:rsidR="00B12BEE">
              <w:rPr>
                <w:webHidden/>
              </w:rPr>
              <w:t>16</w:t>
            </w:r>
            <w:r>
              <w:rPr>
                <w:webHidden/>
              </w:rPr>
              <w:fldChar w:fldCharType="end"/>
            </w:r>
          </w:hyperlink>
        </w:p>
        <w:p w:rsidR="00B12BEE" w:rsidRDefault="00786216">
          <w:pPr>
            <w:pStyle w:val="T2"/>
            <w:rPr>
              <w:rFonts w:asciiTheme="minorHAnsi" w:eastAsiaTheme="minorEastAsia" w:hAnsiTheme="minorHAnsi"/>
              <w:noProof/>
              <w:lang w:eastAsia="tr-TR"/>
            </w:rPr>
          </w:pPr>
          <w:hyperlink w:anchor="_Toc30247430" w:history="1">
            <w:r w:rsidR="00B12BEE" w:rsidRPr="007244C4">
              <w:rPr>
                <w:rStyle w:val="Kpr"/>
                <w:noProof/>
              </w:rPr>
              <w:t>6.1</w:t>
            </w:r>
            <w:r w:rsidR="00B12BEE">
              <w:rPr>
                <w:rFonts w:asciiTheme="minorHAnsi" w:eastAsiaTheme="minorEastAsia" w:hAnsiTheme="minorHAnsi"/>
                <w:noProof/>
                <w:lang w:eastAsia="tr-TR"/>
              </w:rPr>
              <w:tab/>
            </w:r>
            <w:r w:rsidR="00B12BEE" w:rsidRPr="007244C4">
              <w:rPr>
                <w:rStyle w:val="Kpr"/>
                <w:noProof/>
              </w:rPr>
              <w:t>KİŞİSEL VERİ SAHİBİNİN KANUNİ HAKLARI</w:t>
            </w:r>
            <w:r w:rsidR="00B12BEE">
              <w:rPr>
                <w:noProof/>
                <w:webHidden/>
              </w:rPr>
              <w:tab/>
            </w:r>
            <w:r>
              <w:rPr>
                <w:noProof/>
                <w:webHidden/>
              </w:rPr>
              <w:fldChar w:fldCharType="begin"/>
            </w:r>
            <w:r w:rsidR="00B12BEE">
              <w:rPr>
                <w:noProof/>
                <w:webHidden/>
              </w:rPr>
              <w:instrText xml:space="preserve"> PAGEREF _Toc30247430 \h </w:instrText>
            </w:r>
            <w:r>
              <w:rPr>
                <w:noProof/>
                <w:webHidden/>
              </w:rPr>
            </w:r>
            <w:r>
              <w:rPr>
                <w:noProof/>
                <w:webHidden/>
              </w:rPr>
              <w:fldChar w:fldCharType="separate"/>
            </w:r>
            <w:r w:rsidR="00B12BEE">
              <w:rPr>
                <w:noProof/>
                <w:webHidden/>
              </w:rPr>
              <w:t>16</w:t>
            </w:r>
            <w:r>
              <w:rPr>
                <w:noProof/>
                <w:webHidden/>
              </w:rPr>
              <w:fldChar w:fldCharType="end"/>
            </w:r>
          </w:hyperlink>
        </w:p>
        <w:p w:rsidR="00B12BEE" w:rsidRDefault="00786216">
          <w:pPr>
            <w:pStyle w:val="T2"/>
            <w:rPr>
              <w:rFonts w:asciiTheme="minorHAnsi" w:eastAsiaTheme="minorEastAsia" w:hAnsiTheme="minorHAnsi"/>
              <w:noProof/>
              <w:lang w:eastAsia="tr-TR"/>
            </w:rPr>
          </w:pPr>
          <w:hyperlink w:anchor="_Toc30247431" w:history="1">
            <w:r w:rsidR="00B12BEE" w:rsidRPr="007244C4">
              <w:rPr>
                <w:rStyle w:val="Kpr"/>
                <w:noProof/>
              </w:rPr>
              <w:t>6.2</w:t>
            </w:r>
            <w:r w:rsidR="00B12BEE">
              <w:rPr>
                <w:rFonts w:asciiTheme="minorHAnsi" w:eastAsiaTheme="minorEastAsia" w:hAnsiTheme="minorHAnsi"/>
                <w:noProof/>
                <w:lang w:eastAsia="tr-TR"/>
              </w:rPr>
              <w:tab/>
            </w:r>
            <w:r w:rsidR="00B12BEE" w:rsidRPr="007244C4">
              <w:rPr>
                <w:rStyle w:val="Kpr"/>
                <w:noProof/>
              </w:rPr>
              <w:t>KANUNİ HAKLARIN KULLANILMASINDA İZLENECEK YÖNTEM</w:t>
            </w:r>
            <w:r w:rsidR="00B12BEE">
              <w:rPr>
                <w:noProof/>
                <w:webHidden/>
              </w:rPr>
              <w:tab/>
            </w:r>
            <w:r>
              <w:rPr>
                <w:noProof/>
                <w:webHidden/>
              </w:rPr>
              <w:fldChar w:fldCharType="begin"/>
            </w:r>
            <w:r w:rsidR="00B12BEE">
              <w:rPr>
                <w:noProof/>
                <w:webHidden/>
              </w:rPr>
              <w:instrText xml:space="preserve"> PAGEREF _Toc30247431 \h </w:instrText>
            </w:r>
            <w:r>
              <w:rPr>
                <w:noProof/>
                <w:webHidden/>
              </w:rPr>
            </w:r>
            <w:r>
              <w:rPr>
                <w:noProof/>
                <w:webHidden/>
              </w:rPr>
              <w:fldChar w:fldCharType="separate"/>
            </w:r>
            <w:r w:rsidR="00B12BEE">
              <w:rPr>
                <w:noProof/>
                <w:webHidden/>
              </w:rPr>
              <w:t>17</w:t>
            </w:r>
            <w:r>
              <w:rPr>
                <w:noProof/>
                <w:webHidden/>
              </w:rPr>
              <w:fldChar w:fldCharType="end"/>
            </w:r>
          </w:hyperlink>
        </w:p>
        <w:p w:rsidR="00B12BEE" w:rsidRDefault="00786216">
          <w:pPr>
            <w:pStyle w:val="T1"/>
            <w:rPr>
              <w:rFonts w:asciiTheme="minorHAnsi" w:eastAsiaTheme="minorEastAsia" w:hAnsiTheme="minorHAnsi"/>
              <w:b w:val="0"/>
              <w:bCs w:val="0"/>
              <w:lang w:eastAsia="tr-TR"/>
            </w:rPr>
          </w:pPr>
          <w:hyperlink w:anchor="_Toc30247432" w:history="1">
            <w:r w:rsidR="00B12BEE" w:rsidRPr="007244C4">
              <w:rPr>
                <w:rStyle w:val="Kpr"/>
              </w:rPr>
              <w:t>7.</w:t>
            </w:r>
            <w:r w:rsidR="00B12BEE">
              <w:rPr>
                <w:rFonts w:asciiTheme="minorHAnsi" w:eastAsiaTheme="minorEastAsia" w:hAnsiTheme="minorHAnsi"/>
                <w:b w:val="0"/>
                <w:bCs w:val="0"/>
                <w:lang w:eastAsia="tr-TR"/>
              </w:rPr>
              <w:tab/>
            </w:r>
            <w:r w:rsidR="00B12BEE" w:rsidRPr="007244C4">
              <w:rPr>
                <w:rStyle w:val="Kpr"/>
              </w:rPr>
              <w:t>ŞİRKET KİŞİSEL VERİLERİN KORUNMASI VE İŞLENMESİ POLİTİKASININ DİĞER ŞİRKET BELGELERİ İLE OLAN İLİŞKİSİ</w:t>
            </w:r>
            <w:r w:rsidR="00B12BEE">
              <w:rPr>
                <w:webHidden/>
              </w:rPr>
              <w:tab/>
            </w:r>
            <w:r>
              <w:rPr>
                <w:webHidden/>
              </w:rPr>
              <w:fldChar w:fldCharType="begin"/>
            </w:r>
            <w:r w:rsidR="00B12BEE">
              <w:rPr>
                <w:webHidden/>
              </w:rPr>
              <w:instrText xml:space="preserve"> PAGEREF _Toc30247432 \h </w:instrText>
            </w:r>
            <w:r>
              <w:rPr>
                <w:webHidden/>
              </w:rPr>
            </w:r>
            <w:r>
              <w:rPr>
                <w:webHidden/>
              </w:rPr>
              <w:fldChar w:fldCharType="separate"/>
            </w:r>
            <w:r w:rsidR="00B12BEE">
              <w:rPr>
                <w:webHidden/>
              </w:rPr>
              <w:t>17</w:t>
            </w:r>
            <w:r>
              <w:rPr>
                <w:webHidden/>
              </w:rPr>
              <w:fldChar w:fldCharType="end"/>
            </w:r>
          </w:hyperlink>
        </w:p>
        <w:p w:rsidR="00157EB8" w:rsidRPr="00CD4A51" w:rsidRDefault="00786216">
          <w:pPr>
            <w:rPr>
              <w:rFonts w:cs="Times New Roman"/>
            </w:rPr>
          </w:pPr>
          <w:r w:rsidRPr="00CD4A51">
            <w:rPr>
              <w:rFonts w:cs="Times New Roman"/>
            </w:rPr>
            <w:fldChar w:fldCharType="end"/>
          </w:r>
        </w:p>
      </w:sdtContent>
    </w:sdt>
    <w:p w:rsidR="00405238" w:rsidRPr="00CD4A51" w:rsidRDefault="00405238" w:rsidP="00405238">
      <w:pPr>
        <w:spacing w:after="0"/>
        <w:jc w:val="center"/>
        <w:rPr>
          <w:rFonts w:cs="Times New Roman"/>
        </w:rPr>
      </w:pPr>
    </w:p>
    <w:p w:rsidR="00405238" w:rsidRPr="00CD4A51" w:rsidRDefault="00405238">
      <w:pPr>
        <w:spacing w:line="259" w:lineRule="auto"/>
        <w:jc w:val="left"/>
        <w:rPr>
          <w:rFonts w:cs="Times New Roman"/>
        </w:rPr>
      </w:pPr>
      <w:r w:rsidRPr="00CD4A51">
        <w:rPr>
          <w:rFonts w:cs="Times New Roman"/>
        </w:rPr>
        <w:br w:type="page"/>
      </w:r>
    </w:p>
    <w:p w:rsidR="00405238" w:rsidRPr="00CD4A51" w:rsidRDefault="00405238" w:rsidP="00405238">
      <w:pPr>
        <w:pStyle w:val="Balk1"/>
      </w:pPr>
      <w:bookmarkStart w:id="0" w:name="_Toc30247395"/>
      <w:r w:rsidRPr="00CD4A51">
        <w:lastRenderedPageBreak/>
        <w:t>GİRİŞ</w:t>
      </w:r>
      <w:bookmarkEnd w:id="0"/>
    </w:p>
    <w:p w:rsidR="0011561B" w:rsidRPr="00CD4A51" w:rsidRDefault="0011561B" w:rsidP="000C2994">
      <w:pPr>
        <w:pStyle w:val="Balk2"/>
      </w:pPr>
      <w:bookmarkStart w:id="1" w:name="_Toc30247396"/>
      <w:r w:rsidRPr="00CD4A51">
        <w:t>POLİTİKAYA GİRİŞ</w:t>
      </w:r>
      <w:bookmarkEnd w:id="1"/>
    </w:p>
    <w:p w:rsidR="0011561B" w:rsidRPr="00CD4A51" w:rsidRDefault="00405238" w:rsidP="00405238">
      <w:pPr>
        <w:rPr>
          <w:rFonts w:cs="Times New Roman"/>
        </w:rPr>
      </w:pPr>
      <w:r w:rsidRPr="00CD4A51">
        <w:rPr>
          <w:rFonts w:cs="Times New Roman"/>
        </w:rPr>
        <w:t>Şirketimiz</w:t>
      </w:r>
      <w:r w:rsidR="0011561B" w:rsidRPr="00CD4A51">
        <w:rPr>
          <w:rFonts w:cs="Times New Roman"/>
        </w:rPr>
        <w:t xml:space="preserve"> adına, ilişkide olduğu ve verisini koruduğu tüm gerçek ve tüzel kişiler için kişisel verilerin korunması ve işlenmesi, en önemli öncelik arasında yer almaktadır. İşbu Politika ile</w:t>
      </w:r>
      <w:r w:rsidR="00D56F87" w:rsidRPr="00CD4A51">
        <w:rPr>
          <w:rFonts w:cs="Times New Roman"/>
        </w:rPr>
        <w:t xml:space="preserve">müşterilerimizin, potansiyel müşterilerimizin, </w:t>
      </w:r>
      <w:r w:rsidR="00D56F87">
        <w:rPr>
          <w:rFonts w:cs="Times New Roman"/>
        </w:rPr>
        <w:t>hissedar ve ortakların</w:t>
      </w:r>
      <w:r w:rsidR="00D56F87" w:rsidRPr="00CD4A51">
        <w:rPr>
          <w:rFonts w:cs="Times New Roman"/>
        </w:rPr>
        <w:t>, ziyaretçilerimizin ve üçüncü kişilerin</w:t>
      </w:r>
      <w:r w:rsidR="0011561B" w:rsidRPr="00CD4A51">
        <w:rPr>
          <w:rFonts w:cs="Times New Roman"/>
        </w:rPr>
        <w:t xml:space="preserve"> kişisel verilerinin korunması ve işlenmesi hususu açıklanacak ve konunun en önemli ayağını oluşturacaktır. </w:t>
      </w:r>
      <w:r w:rsidR="00E83BD7">
        <w:rPr>
          <w:rFonts w:cs="Times New Roman"/>
        </w:rPr>
        <w:t>Çalışan adaylarımızın</w:t>
      </w:r>
      <w:r w:rsidR="00D56F87">
        <w:rPr>
          <w:rFonts w:cs="Times New Roman"/>
        </w:rPr>
        <w:t xml:space="preserve"> ve çalışanlarımızın</w:t>
      </w:r>
      <w:r w:rsidR="0011561B" w:rsidRPr="00CD4A51">
        <w:rPr>
          <w:rFonts w:cs="Times New Roman"/>
        </w:rPr>
        <w:t xml:space="preserve"> kişisel verilerinin korunmasına ilişkin Şirketimizin yürüttüğü faaliyetler ise diğer Politikalar ile Şirketimiz tarafından yürütülmektedir.</w:t>
      </w:r>
    </w:p>
    <w:p w:rsidR="0011561B" w:rsidRPr="00CD4A51" w:rsidRDefault="0011561B" w:rsidP="00405238">
      <w:pPr>
        <w:rPr>
          <w:rFonts w:cs="Times New Roman"/>
        </w:rPr>
      </w:pPr>
      <w:r w:rsidRPr="00CD4A51">
        <w:rPr>
          <w:rFonts w:cs="Times New Roman"/>
        </w:rPr>
        <w:t>Türkiye Cumhuriyeti Anayasası’na göre herkes, kendisiyle ilgili kişisel verilerin korunmasını isteme hakkını haizdir. Bu Anayasal hakkın korunması noktasında Şirketimiz, iş bu Politika ile üzerinde durulan kişisel verilerinin korunmasına gerekli özeni göstermekte ve bunu bir şirket Politikası haline getirmektedir.</w:t>
      </w:r>
    </w:p>
    <w:p w:rsidR="00EA374D" w:rsidRPr="00CD4A51" w:rsidRDefault="0011561B" w:rsidP="00EA374D">
      <w:pPr>
        <w:rPr>
          <w:rFonts w:cs="Times New Roman"/>
        </w:rPr>
      </w:pPr>
      <w:r w:rsidRPr="00CD4A51">
        <w:rPr>
          <w:rFonts w:cs="Times New Roman"/>
        </w:rPr>
        <w:t>Şirketimiz kişisel verilerin işlenmesin</w:t>
      </w:r>
      <w:r w:rsidR="00EA374D" w:rsidRPr="00CD4A51">
        <w:rPr>
          <w:rFonts w:cs="Times New Roman"/>
        </w:rPr>
        <w:t>de 6698 sayılı Kişisel Verilerin Korunması Kanunu’nun 4’üncü maddesinde</w:t>
      </w:r>
      <w:r w:rsidRPr="00CD4A51">
        <w:rPr>
          <w:rFonts w:cs="Times New Roman"/>
        </w:rPr>
        <w:t xml:space="preserve"> belirtilen esasları </w:t>
      </w:r>
      <w:r w:rsidR="00EA374D" w:rsidRPr="00CD4A51">
        <w:rPr>
          <w:rFonts w:cs="Times New Roman"/>
        </w:rPr>
        <w:t>göz önüne almakta ve bu doğrultuda idari ve teknik tedbirleri sağlamaktadır:</w:t>
      </w:r>
    </w:p>
    <w:p w:rsidR="00EA374D" w:rsidRPr="00CD4A51" w:rsidRDefault="00EA374D" w:rsidP="00EA374D">
      <w:pPr>
        <w:pStyle w:val="ListeParagraf"/>
        <w:numPr>
          <w:ilvl w:val="0"/>
          <w:numId w:val="4"/>
        </w:numPr>
        <w:rPr>
          <w:rFonts w:cs="Times New Roman"/>
        </w:rPr>
      </w:pPr>
      <w:r w:rsidRPr="00CD4A51">
        <w:rPr>
          <w:rFonts w:cs="Times New Roman"/>
        </w:rPr>
        <w:t>Kişisel verilerin işlenmesinde hukuka ve dürüstlük kurallarına uygun davranma,</w:t>
      </w:r>
    </w:p>
    <w:p w:rsidR="00EA374D" w:rsidRPr="00CD4A51" w:rsidRDefault="00EA374D" w:rsidP="00EA374D">
      <w:pPr>
        <w:pStyle w:val="ListeParagraf"/>
        <w:numPr>
          <w:ilvl w:val="0"/>
          <w:numId w:val="4"/>
        </w:numPr>
        <w:rPr>
          <w:rFonts w:cs="Times New Roman"/>
        </w:rPr>
      </w:pPr>
      <w:r w:rsidRPr="00CD4A51">
        <w:rPr>
          <w:rFonts w:cs="Times New Roman"/>
        </w:rPr>
        <w:t>Kişisel verileri doğru ve lüzum halinde güncelliğini sağlama,</w:t>
      </w:r>
    </w:p>
    <w:p w:rsidR="00EA374D" w:rsidRPr="00CD4A51" w:rsidRDefault="00EA374D" w:rsidP="00EA374D">
      <w:pPr>
        <w:pStyle w:val="ListeParagraf"/>
        <w:numPr>
          <w:ilvl w:val="0"/>
          <w:numId w:val="4"/>
        </w:numPr>
        <w:rPr>
          <w:rFonts w:cs="Times New Roman"/>
        </w:rPr>
      </w:pPr>
      <w:r w:rsidRPr="00CD4A51">
        <w:rPr>
          <w:rFonts w:cs="Times New Roman"/>
        </w:rPr>
        <w:t>Kişisel verileri belirli, açık ve meşru amaçlar için işleme ve saklama,</w:t>
      </w:r>
    </w:p>
    <w:p w:rsidR="00EA374D" w:rsidRPr="00CD4A51" w:rsidRDefault="00EA374D" w:rsidP="00EA374D">
      <w:pPr>
        <w:pStyle w:val="ListeParagraf"/>
        <w:numPr>
          <w:ilvl w:val="0"/>
          <w:numId w:val="4"/>
        </w:numPr>
        <w:rPr>
          <w:rFonts w:cs="Times New Roman"/>
        </w:rPr>
      </w:pPr>
      <w:r w:rsidRPr="00CD4A51">
        <w:rPr>
          <w:rFonts w:cs="Times New Roman"/>
        </w:rPr>
        <w:t>Kişisel verileri işlenecekleri amaçla bağlantılı, sınırlı ve ölçülü işleme,</w:t>
      </w:r>
    </w:p>
    <w:p w:rsidR="00EA374D" w:rsidRPr="00CD4A51" w:rsidRDefault="00EA374D" w:rsidP="00EA374D">
      <w:pPr>
        <w:pStyle w:val="ListeParagraf"/>
        <w:numPr>
          <w:ilvl w:val="0"/>
          <w:numId w:val="4"/>
        </w:numPr>
        <w:rPr>
          <w:rFonts w:cs="Times New Roman"/>
        </w:rPr>
      </w:pPr>
      <w:r w:rsidRPr="00CD4A51">
        <w:rPr>
          <w:rFonts w:cs="Times New Roman"/>
        </w:rPr>
        <w:t>Kişisel verileri ilgili mevzuatta öngörülen veya işlendikleri amaç için gerekli olan süre kadar muhafaza etme,</w:t>
      </w:r>
    </w:p>
    <w:p w:rsidR="00EA374D" w:rsidRPr="00CD4A51" w:rsidRDefault="00EA374D" w:rsidP="00EA374D">
      <w:pPr>
        <w:pStyle w:val="ListeParagraf"/>
        <w:numPr>
          <w:ilvl w:val="0"/>
          <w:numId w:val="4"/>
        </w:numPr>
        <w:rPr>
          <w:rFonts w:cs="Times New Roman"/>
        </w:rPr>
      </w:pPr>
      <w:r w:rsidRPr="00CD4A51">
        <w:rPr>
          <w:rFonts w:cs="Times New Roman"/>
        </w:rPr>
        <w:t>Kişisel veri sahiplerini aydınlatma ve bilgilendirme,</w:t>
      </w:r>
    </w:p>
    <w:p w:rsidR="00E8405E" w:rsidRPr="00CD4A51" w:rsidRDefault="00E8405E" w:rsidP="00EA374D">
      <w:pPr>
        <w:pStyle w:val="ListeParagraf"/>
        <w:numPr>
          <w:ilvl w:val="0"/>
          <w:numId w:val="4"/>
        </w:numPr>
        <w:rPr>
          <w:rFonts w:cs="Times New Roman"/>
        </w:rPr>
      </w:pPr>
      <w:r w:rsidRPr="00CD4A51">
        <w:rPr>
          <w:rFonts w:cs="Times New Roman"/>
        </w:rPr>
        <w:t>Kişisel verilerin işleme amacının gereklilikleri doğrultusunda üçüncü kişilere aktarılmasında, ilgili mevzuata ve düzenlemele</w:t>
      </w:r>
      <w:r w:rsidR="0006057D" w:rsidRPr="00CD4A51">
        <w:rPr>
          <w:rFonts w:cs="Times New Roman"/>
        </w:rPr>
        <w:t>re</w:t>
      </w:r>
      <w:r w:rsidRPr="00CD4A51">
        <w:rPr>
          <w:rFonts w:cs="Times New Roman"/>
        </w:rPr>
        <w:t xml:space="preserve"> uygun davranma, </w:t>
      </w:r>
    </w:p>
    <w:p w:rsidR="00EA374D" w:rsidRPr="00CD4A51" w:rsidRDefault="00E8405E" w:rsidP="00EA374D">
      <w:pPr>
        <w:pStyle w:val="ListeParagraf"/>
        <w:numPr>
          <w:ilvl w:val="0"/>
          <w:numId w:val="4"/>
        </w:numPr>
        <w:rPr>
          <w:rFonts w:cs="Times New Roman"/>
        </w:rPr>
      </w:pPr>
      <w:r w:rsidRPr="00CD4A51">
        <w:rPr>
          <w:rFonts w:cs="Times New Roman"/>
        </w:rPr>
        <w:t>Özel nitelikli kişisel verilerin işlenmesine ve korunmasına gerekli hassasiyeti gösterme.</w:t>
      </w:r>
    </w:p>
    <w:p w:rsidR="0011561B" w:rsidRPr="00CD4A51" w:rsidRDefault="0011561B" w:rsidP="000C2994">
      <w:pPr>
        <w:pStyle w:val="Balk2"/>
      </w:pPr>
      <w:bookmarkStart w:id="2" w:name="_Toc30247397"/>
      <w:r w:rsidRPr="00CD4A51">
        <w:t>POLİTİKANIN AMACI</w:t>
      </w:r>
      <w:bookmarkEnd w:id="2"/>
    </w:p>
    <w:p w:rsidR="0011561B" w:rsidRPr="00CD4A51" w:rsidRDefault="0006057D" w:rsidP="0011561B">
      <w:pPr>
        <w:rPr>
          <w:rFonts w:cs="Times New Roman"/>
        </w:rPr>
      </w:pPr>
      <w:r w:rsidRPr="00CD4A51">
        <w:rPr>
          <w:rFonts w:cs="Times New Roman"/>
        </w:rPr>
        <w:t>Politikanın temel amacı, Şirketimiz tarafından Kanuna ve hukuka uygun olarak işlenen, korunan ve saklanan kişisel veriler</w:t>
      </w:r>
      <w:r w:rsidR="00EE7DEE" w:rsidRPr="00CD4A51">
        <w:rPr>
          <w:rFonts w:cs="Times New Roman"/>
        </w:rPr>
        <w:t xml:space="preserve"> için izlenen yöntemleri açıklamak ve </w:t>
      </w:r>
      <w:r w:rsidR="00EE0916">
        <w:rPr>
          <w:rFonts w:cs="Times New Roman"/>
        </w:rPr>
        <w:t xml:space="preserve">Şirketimizle ilişki halinde olan kişisel veri sahiplerini </w:t>
      </w:r>
      <w:r w:rsidR="00EE7DEE" w:rsidRPr="00CD4A51">
        <w:rPr>
          <w:rFonts w:cs="Times New Roman"/>
        </w:rPr>
        <w:t>bilgilendirmek ve bu doğrultuda konunun açıklığa kavuşturulması sağlamaktır.</w:t>
      </w:r>
    </w:p>
    <w:p w:rsidR="00EE7DEE" w:rsidRPr="00CD4A51" w:rsidRDefault="00EE7DEE" w:rsidP="000C2994">
      <w:pPr>
        <w:pStyle w:val="Balk2"/>
      </w:pPr>
      <w:bookmarkStart w:id="3" w:name="_Toc30247398"/>
      <w:r w:rsidRPr="00CD4A51">
        <w:t>POLİTİKANIN KAPSAMI</w:t>
      </w:r>
      <w:bookmarkEnd w:id="3"/>
    </w:p>
    <w:p w:rsidR="00EE7DEE" w:rsidRPr="00CD4A51" w:rsidRDefault="00EE7DEE" w:rsidP="00EE7DEE">
      <w:pPr>
        <w:rPr>
          <w:rFonts w:cs="Times New Roman"/>
        </w:rPr>
      </w:pPr>
      <w:r w:rsidRPr="00CD4A51">
        <w:rPr>
          <w:rFonts w:cs="Times New Roman"/>
        </w:rPr>
        <w:t xml:space="preserve">Şirketimiz tarafından benimsenen işbu Politikanın kapsamı, </w:t>
      </w:r>
      <w:r w:rsidR="00EE0916" w:rsidRPr="00CD4A51">
        <w:rPr>
          <w:rFonts w:cs="Times New Roman"/>
        </w:rPr>
        <w:t xml:space="preserve">müşterilerimizin, potansiyel müşterilerimizin, </w:t>
      </w:r>
      <w:r w:rsidR="00EE0916">
        <w:rPr>
          <w:rFonts w:cs="Times New Roman"/>
        </w:rPr>
        <w:t>hissedar ve ortakların</w:t>
      </w:r>
      <w:r w:rsidR="00EE0916" w:rsidRPr="00CD4A51">
        <w:rPr>
          <w:rFonts w:cs="Times New Roman"/>
        </w:rPr>
        <w:t>, ziyaretçilerimizin ve üçüncü kişilerin</w:t>
      </w:r>
      <w:r w:rsidR="003340DF" w:rsidRPr="00CD4A51">
        <w:rPr>
          <w:rFonts w:cs="Times New Roman"/>
        </w:rPr>
        <w:t>tüm kişisel verilerine ilişkindir. Şirketimizin kişisel verilerinin işlenmesinden sorumlu birimleri, işbu Politikanın icra edilmesinde en önemli rolü üstleneceklerdir.</w:t>
      </w:r>
    </w:p>
    <w:p w:rsidR="003340DF" w:rsidRPr="00CD4A51" w:rsidRDefault="003340DF" w:rsidP="000C2994">
      <w:pPr>
        <w:pStyle w:val="Balk2"/>
      </w:pPr>
      <w:bookmarkStart w:id="4" w:name="_Toc30247399"/>
      <w:r w:rsidRPr="00CD4A51">
        <w:t>POLİTİKANIN İLGİLİ MEVZUATLARLA VE DİĞER POLİTİKALARLA İLİŞKİSİ</w:t>
      </w:r>
      <w:bookmarkEnd w:id="4"/>
    </w:p>
    <w:p w:rsidR="003340DF" w:rsidRPr="00CD4A51" w:rsidRDefault="003340DF" w:rsidP="003340DF">
      <w:pPr>
        <w:rPr>
          <w:rFonts w:cs="Times New Roman"/>
        </w:rPr>
      </w:pPr>
      <w:r w:rsidRPr="00CD4A51">
        <w:rPr>
          <w:rFonts w:cs="Times New Roman"/>
        </w:rPr>
        <w:t>Kişisel verilerin korunması ve işlenmesinde öncelikle yürürlükte bulunan ilgili mevzuatlar ve diğer kanuni düzenlemeler uygulama alanı bulacaktır.</w:t>
      </w:r>
      <w:r w:rsidR="00A17046" w:rsidRPr="00CD4A51">
        <w:rPr>
          <w:rFonts w:cs="Times New Roman"/>
        </w:rPr>
        <w:t xml:space="preserve"> Politikanın, mevzuatlarla veya diğer kanuni düzenlemelerle çelişmesi </w:t>
      </w:r>
      <w:r w:rsidR="00A17046" w:rsidRPr="00CD4A51">
        <w:rPr>
          <w:rFonts w:cs="Times New Roman"/>
        </w:rPr>
        <w:lastRenderedPageBreak/>
        <w:t xml:space="preserve">halinde Politikanın uygulanmasından evvel uygulamada olan mevzuatlar veya diğer kanuni düzenlemeler esas alınacaktır. </w:t>
      </w:r>
      <w:r w:rsidR="00242822" w:rsidRPr="00CD4A51">
        <w:rPr>
          <w:rFonts w:cs="Times New Roman"/>
        </w:rPr>
        <w:t>İşbu Politikada yer almayan yahut değinilmeyen hususlarda ise hakkında hüküm bulunan ve Şirketimiz tarafından kabul edilmiş diğer Politikalardan yararlanılacaktır.</w:t>
      </w:r>
    </w:p>
    <w:p w:rsidR="00242822" w:rsidRPr="00CD4A51" w:rsidRDefault="00242822" w:rsidP="00664BEE">
      <w:pPr>
        <w:pStyle w:val="Balk1"/>
      </w:pPr>
      <w:bookmarkStart w:id="5" w:name="_Toc30247400"/>
      <w:r w:rsidRPr="00CD4A51">
        <w:t>KİŞİSEL VERİLERİN TOPLANMASI</w:t>
      </w:r>
      <w:bookmarkEnd w:id="5"/>
    </w:p>
    <w:p w:rsidR="00664BEE" w:rsidRPr="00CD4A51" w:rsidRDefault="006647E2" w:rsidP="000C2994">
      <w:pPr>
        <w:pStyle w:val="Balk2"/>
      </w:pPr>
      <w:bookmarkStart w:id="6" w:name="_Toc30247401"/>
      <w:r>
        <w:t>KİŞİSEL VERİ SAHİPLERİNDEN</w:t>
      </w:r>
      <w:r w:rsidR="00664BEE" w:rsidRPr="00CD4A51">
        <w:t xml:space="preserve"> TOPLANAN VE İŞLENEN KİŞİSEL VERİLER</w:t>
      </w:r>
      <w:bookmarkEnd w:id="6"/>
    </w:p>
    <w:p w:rsidR="00664BEE" w:rsidRPr="00CD4A51" w:rsidRDefault="0054644D" w:rsidP="00664BEE">
      <w:pPr>
        <w:rPr>
          <w:rFonts w:cs="Times New Roman"/>
        </w:rPr>
      </w:pPr>
      <w:r w:rsidRPr="00CD4A51">
        <w:rPr>
          <w:rFonts w:cs="Times New Roman"/>
        </w:rPr>
        <w:t>Şirketimiz i</w:t>
      </w:r>
      <w:r w:rsidR="006647E2">
        <w:rPr>
          <w:rFonts w:cs="Times New Roman"/>
        </w:rPr>
        <w:t xml:space="preserve">lişki içerisinde olduğumuz kişisel veri sahiplerinin </w:t>
      </w:r>
      <w:r w:rsidR="007C7851">
        <w:rPr>
          <w:rFonts w:cs="Times New Roman"/>
        </w:rPr>
        <w:t>aşağıdaki kişisel ve özel nitelikteki verileri</w:t>
      </w:r>
      <w:r w:rsidRPr="00CD4A51">
        <w:rPr>
          <w:rFonts w:cs="Times New Roman"/>
        </w:rPr>
        <w:t xml:space="preserve"> toplayabilecek</w:t>
      </w:r>
      <w:r w:rsidR="00473E05" w:rsidRPr="00CD4A51">
        <w:rPr>
          <w:rFonts w:cs="Times New Roman"/>
        </w:rPr>
        <w:t>tir</w:t>
      </w:r>
      <w:r w:rsidR="006647E2">
        <w:rPr>
          <w:rFonts w:cs="Times New Roman"/>
        </w:rPr>
        <w:t xml:space="preserve"> ve işleyebilecektir</w:t>
      </w:r>
      <w:r w:rsidRPr="00CD4A51">
        <w:rPr>
          <w:rFonts w:cs="Times New Roman"/>
        </w:rPr>
        <w:t>:</w:t>
      </w:r>
    </w:p>
    <w:p w:rsidR="00151E2F" w:rsidRDefault="00151E2F" w:rsidP="0054644D">
      <w:pPr>
        <w:pStyle w:val="ListeParagraf"/>
        <w:numPr>
          <w:ilvl w:val="0"/>
          <w:numId w:val="5"/>
        </w:numPr>
        <w:rPr>
          <w:rFonts w:cs="Times New Roman"/>
        </w:rPr>
      </w:pPr>
      <w:r w:rsidRPr="00151E2F">
        <w:rPr>
          <w:rFonts w:cs="Times New Roman"/>
        </w:rPr>
        <w:t>Kişisel veri sahibinin isimleri, soy isimleri, Türkiye Cumhuriyet kimlik numarası, vergi dairesi bilgisi, işyeri adresi, telefon numarası, elektronik posta adresi, B</w:t>
      </w:r>
      <w:r w:rsidR="00275673" w:rsidRPr="00151E2F">
        <w:rPr>
          <w:rFonts w:cs="Times New Roman"/>
        </w:rPr>
        <w:t>anka IBAN bilgisi,</w:t>
      </w:r>
    </w:p>
    <w:p w:rsidR="0054644D" w:rsidRDefault="00151E2F" w:rsidP="0054644D">
      <w:pPr>
        <w:pStyle w:val="ListeParagraf"/>
        <w:numPr>
          <w:ilvl w:val="0"/>
          <w:numId w:val="5"/>
        </w:numPr>
        <w:rPr>
          <w:rFonts w:cs="Times New Roman"/>
        </w:rPr>
      </w:pPr>
      <w:r>
        <w:rPr>
          <w:rFonts w:cs="Times New Roman"/>
        </w:rPr>
        <w:t xml:space="preserve">Adli makamlarla ve noter kanalı ile yapılan yazışmalarda elde edilen tüm bilgiler, </w:t>
      </w:r>
    </w:p>
    <w:p w:rsidR="00151E2F" w:rsidRPr="00151E2F" w:rsidRDefault="00151E2F" w:rsidP="0054644D">
      <w:pPr>
        <w:pStyle w:val="ListeParagraf"/>
        <w:numPr>
          <w:ilvl w:val="0"/>
          <w:numId w:val="5"/>
        </w:numPr>
        <w:rPr>
          <w:rFonts w:cs="Times New Roman"/>
        </w:rPr>
      </w:pPr>
      <w:r>
        <w:rPr>
          <w:rFonts w:cs="Times New Roman"/>
        </w:rPr>
        <w:t xml:space="preserve">Şirketimizle olan hukuki ilişkinin sonucunda elde edilen </w:t>
      </w:r>
      <w:r w:rsidR="002B26AD">
        <w:rPr>
          <w:rFonts w:cs="Times New Roman"/>
        </w:rPr>
        <w:t xml:space="preserve">sipariş ve talep formları gibi evraklar </w:t>
      </w:r>
      <w:r>
        <w:rPr>
          <w:rFonts w:cs="Times New Roman"/>
        </w:rPr>
        <w:t>ile fatura, kıymetli evrak</w:t>
      </w:r>
      <w:r w:rsidR="002B26AD">
        <w:rPr>
          <w:rFonts w:cs="Times New Roman"/>
        </w:rPr>
        <w:t xml:space="preserve"> ve </w:t>
      </w:r>
      <w:r>
        <w:rPr>
          <w:rFonts w:cs="Times New Roman"/>
        </w:rPr>
        <w:t>borç/alacak bilgisi gibi bilgiler,</w:t>
      </w:r>
    </w:p>
    <w:p w:rsidR="005412A3" w:rsidRPr="00CD4A51" w:rsidRDefault="005412A3" w:rsidP="00CB3F51">
      <w:pPr>
        <w:pStyle w:val="ListeParagraf"/>
        <w:numPr>
          <w:ilvl w:val="0"/>
          <w:numId w:val="5"/>
        </w:numPr>
        <w:rPr>
          <w:rFonts w:cs="Times New Roman"/>
        </w:rPr>
      </w:pPr>
      <w:r w:rsidRPr="00CD4A51">
        <w:rPr>
          <w:rFonts w:cs="Times New Roman"/>
        </w:rPr>
        <w:t xml:space="preserve">Fiziksel mekâna girişte, fiziksel </w:t>
      </w:r>
      <w:r w:rsidR="004C3C6C" w:rsidRPr="00CD4A51">
        <w:rPr>
          <w:rFonts w:cs="Times New Roman"/>
        </w:rPr>
        <w:t>mekânın</w:t>
      </w:r>
      <w:r w:rsidRPr="00CD4A51">
        <w:rPr>
          <w:rFonts w:cs="Times New Roman"/>
        </w:rPr>
        <w:t xml:space="preserve"> içerisinde kalış sırasında alınan kayıtlar ve belgelere ilişkin kişisel bilgiler; kamera kayıtları, güvenlik noktasında alınan kayıtlar</w:t>
      </w:r>
      <w:r w:rsidR="000C2994">
        <w:rPr>
          <w:rFonts w:cs="Times New Roman"/>
        </w:rPr>
        <w:t>.</w:t>
      </w:r>
    </w:p>
    <w:p w:rsidR="00CB3F51" w:rsidRPr="00CD4A51" w:rsidRDefault="00CB3F51" w:rsidP="005412A3">
      <w:pPr>
        <w:ind w:left="360"/>
        <w:rPr>
          <w:rFonts w:cs="Times New Roman"/>
        </w:rPr>
      </w:pPr>
      <w:r w:rsidRPr="00CD4A51">
        <w:rPr>
          <w:rFonts w:cs="Times New Roman"/>
        </w:rPr>
        <w:t xml:space="preserve">Şirketimiz </w:t>
      </w:r>
      <w:r w:rsidR="00151E2F">
        <w:rPr>
          <w:rFonts w:cs="Times New Roman"/>
        </w:rPr>
        <w:t xml:space="preserve">çalışanlarımız haricinde </w:t>
      </w:r>
      <w:r w:rsidR="009961BC">
        <w:rPr>
          <w:rFonts w:cs="Times New Roman"/>
        </w:rPr>
        <w:t xml:space="preserve">şirketimiz ile ilişki içerisinde bulunan </w:t>
      </w:r>
      <w:r w:rsidR="00151E2F">
        <w:rPr>
          <w:rFonts w:cs="Times New Roman"/>
        </w:rPr>
        <w:t xml:space="preserve">diğer </w:t>
      </w:r>
      <w:r w:rsidR="009961BC">
        <w:rPr>
          <w:rFonts w:cs="Times New Roman"/>
        </w:rPr>
        <w:t xml:space="preserve">şahısların </w:t>
      </w:r>
      <w:r w:rsidR="00151E2F">
        <w:rPr>
          <w:rFonts w:cs="Times New Roman"/>
        </w:rPr>
        <w:t>hiçbir şekilde özel nitelikli kişisel verilerini toplamamakta ve işlememektedir.</w:t>
      </w:r>
    </w:p>
    <w:p w:rsidR="003533DD" w:rsidRPr="00CD4A51" w:rsidRDefault="002B26AD" w:rsidP="000C2994">
      <w:pPr>
        <w:pStyle w:val="Balk2"/>
      </w:pPr>
      <w:bookmarkStart w:id="7" w:name="_Toc30247402"/>
      <w:r>
        <w:t>KİŞİSEL VERİ SAHİBİNİN</w:t>
      </w:r>
      <w:r w:rsidR="003533DD" w:rsidRPr="00CD4A51">
        <w:t>AYDINLATILMASI VE BİLGİLENDİRİLMESİ</w:t>
      </w:r>
      <w:bookmarkEnd w:id="7"/>
    </w:p>
    <w:p w:rsidR="003533DD" w:rsidRPr="00CD4A51" w:rsidRDefault="003533DD" w:rsidP="003533DD">
      <w:pPr>
        <w:rPr>
          <w:rFonts w:cs="Times New Roman"/>
        </w:rPr>
      </w:pPr>
      <w:r w:rsidRPr="00CD4A51">
        <w:rPr>
          <w:rFonts w:cs="Times New Roman"/>
        </w:rPr>
        <w:t>Şirketimiz, Kanunun 10’uncu maddesine uygun olarak, kişisel verilerin elde edilmesi sırasında kişisel veri sahiplerini aydınlatmaktadır. Bu kapsamda şirketimiz ve varsa temsilcisinin kimliğini, kişisel verilerin hangi amaçla işleneceğini, işlenen kişisel verilerin kimlere ve hangi amaçla aktarılabileceği, kişisel veri toplamanın yöntemi ve hukuki sebebi ile kişisel veri sahibinin sahip olduğu hakları konusunda aydınlatma yapmaktadır.</w:t>
      </w:r>
    </w:p>
    <w:p w:rsidR="003533DD" w:rsidRPr="00CD4A51" w:rsidRDefault="003533DD" w:rsidP="003533DD">
      <w:pPr>
        <w:rPr>
          <w:rFonts w:cs="Times New Roman"/>
        </w:rPr>
      </w:pPr>
      <w:r w:rsidRPr="00CD4A51">
        <w:rPr>
          <w:rFonts w:cs="Times New Roman"/>
        </w:rPr>
        <w:t>Şirketimiz Kanunun 11’inci maddelerine uygun olarak kişisel veri sahibinin bilgi talep etmesi durumunda gerekli bilgilendirmeyi yapmaktadır.</w:t>
      </w:r>
    </w:p>
    <w:p w:rsidR="007C3269" w:rsidRPr="00CD4A51" w:rsidRDefault="00786216" w:rsidP="00A860C4">
      <w:pPr>
        <w:pStyle w:val="Balk1"/>
        <w:spacing w:after="840"/>
      </w:pPr>
      <w:bookmarkStart w:id="8" w:name="_Toc30247403"/>
      <w:r>
        <w:rPr>
          <w:noProof/>
        </w:rPr>
        <w:pict>
          <v:shapetype id="_x0000_t202" coordsize="21600,21600" o:spt="202" path="m,l,21600r21600,l21600,xe">
            <v:stroke joinstyle="miter"/>
            <v:path gradientshapeok="t" o:connecttype="rect"/>
          </v:shapetype>
          <v:shape id="Metin Kutusu 2" o:spid="_x0000_s1026" type="#_x0000_t202" style="position:absolute;left:0;text-align:left;margin-left:1.85pt;margin-top:17.55pt;width:490.35pt;height:79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" fillcolor="#bfbfbf [2412]" strokeweight=".5pt">
            <v:textbox>
              <w:txbxContent>
                <w:p w:rsidR="005202CB" w:rsidRDefault="005202CB" w:rsidP="00A860C4">
                  <w:pPr>
                    <w:spacing w:after="120"/>
                  </w:pPr>
                  <w:r>
                    <w:t>Şirketimiz, Anayasa’nın 20. maddesine ve Kanunun 4’üncü maddesine uygun olarak, kişisel verilerin işlenmesi konusunda; hukuka ve dürüstlük kurallarına uygun, doğru ve gerektiğinde güncel; belirli, açık ve meşru amaçlar güderek; amaçla bağlantılı, sınırlı ve ölçülü bir biçimde kişisel veri işleme faaliyetinde bulunmakta, Kanun’un 5’inci maddesinde sayılan şartlara dayalı olarak işlemektedir.</w:t>
                  </w:r>
                </w:p>
              </w:txbxContent>
            </v:textbox>
          </v:shape>
        </w:pict>
      </w:r>
      <w:r w:rsidR="00DD6E5E" w:rsidRPr="00CD4A51">
        <w:t>KİŞİSEL VERİLERİN İŞLENMESİ</w:t>
      </w:r>
      <w:bookmarkEnd w:id="8"/>
    </w:p>
    <w:p w:rsidR="00242822" w:rsidRPr="00CD4A51" w:rsidRDefault="00242822" w:rsidP="003340DF">
      <w:pPr>
        <w:rPr>
          <w:rFonts w:cs="Times New Roman"/>
        </w:rPr>
      </w:pPr>
    </w:p>
    <w:p w:rsidR="003340DF" w:rsidRPr="00CD4A51" w:rsidRDefault="003340DF" w:rsidP="00EE7DEE">
      <w:pPr>
        <w:rPr>
          <w:rFonts w:cs="Times New Roman"/>
        </w:rPr>
      </w:pPr>
    </w:p>
    <w:p w:rsidR="000C2994" w:rsidRDefault="00786216" w:rsidP="000C2994">
      <w:r>
        <w:rPr>
          <w:noProof/>
        </w:rPr>
        <w:pict>
          <v:shape id="Metin Kutusu 6" o:spid="_x0000_s1027" type="#_x0000_t202" style="position:absolute;left:0;text-align:left;margin-left:.25pt;margin-top:-.25pt;width:490.35pt;height:162.8pt;z-index:2516613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" fillcolor="#bfbfbf [2412]" strokeweight=".5pt">
            <v:textbox>
              <w:txbxContent>
                <w:p w:rsidR="005202CB" w:rsidRDefault="005202CB" w:rsidP="000C2994">
                  <w:r>
                    <w:t>Toplanan verinin, Kanun’un 6’ncı maddesinde belirtilen özel nitelikli veri olması halinde şirketimiz verilerin işlenmesi bakımından öngörülen düzenlemelere uygun davranarak hareket etmektedir. Öte yandan Kanunun 8’inci ve 9’uncu maddelerine uygun olarak şirketimiz, kişisel verilerin aktarılması konusunda kanunda öngörülen düzenlemelere uygun davranmaktadır.</w:t>
                  </w:r>
                </w:p>
                <w:p w:rsidR="005202CB" w:rsidRDefault="005202CB" w:rsidP="000C2994">
                  <w:r>
                    <w:t>Şirketimiz, kanunlarda öngörülen veya kişisel veri işleme amacının gerektirdiği süre kadar kişisel verileri muhafaza etmekte ve Kanun ve ilgili diğer kanun hükümlerine uygun olarak işlenmiş olmasına rağmen, işlenmesini gerektiren sebeplerin ortadan kalkması hâlinde kişisel verileri kendiliğinden veya ilgili kişinin talebi üzerine silmekte, yok etmekte veya anonim hâle getirmektedir.</w:t>
                  </w:r>
                </w:p>
                <w:p w:rsidR="005202CB" w:rsidRDefault="005202CB" w:rsidP="000C2994">
                  <w:pPr>
                    <w:spacing w:after="120"/>
                  </w:pPr>
                </w:p>
              </w:txbxContent>
            </v:textbox>
          </v:shape>
        </w:pict>
      </w:r>
    </w:p>
    <w:p w:rsidR="000C2994" w:rsidRDefault="000C2994" w:rsidP="000C2994"/>
    <w:p w:rsidR="000C2994" w:rsidRDefault="000C2994" w:rsidP="000C2994"/>
    <w:p w:rsidR="000C2994" w:rsidRDefault="000C2994" w:rsidP="000C2994"/>
    <w:p w:rsidR="000C2994" w:rsidRDefault="000C2994" w:rsidP="000C2994"/>
    <w:p w:rsidR="00015436" w:rsidRPr="00CD4A51" w:rsidRDefault="00015436" w:rsidP="000C2994">
      <w:pPr>
        <w:pStyle w:val="Balk2"/>
        <w:spacing w:before="100" w:beforeAutospacing="1"/>
      </w:pPr>
      <w:bookmarkStart w:id="9" w:name="_Toc30247404"/>
      <w:r w:rsidRPr="00CD4A51">
        <w:t>KİŞİSEL VERİLERİNİN İŞLENMESİNDE UYGULANACAK İLKELER VE ESASLAR</w:t>
      </w:r>
      <w:bookmarkEnd w:id="9"/>
    </w:p>
    <w:p w:rsidR="00015436" w:rsidRPr="00CD4A51" w:rsidRDefault="00015436" w:rsidP="000C2994">
      <w:pPr>
        <w:pStyle w:val="Balk3"/>
      </w:pPr>
      <w:bookmarkStart w:id="10" w:name="_Toc30247405"/>
      <w:r w:rsidRPr="00CD4A51">
        <w:t>Hukuka ve Dürüstlük Kuralına Uygun İşleme</w:t>
      </w:r>
      <w:bookmarkEnd w:id="10"/>
    </w:p>
    <w:p w:rsidR="00015436" w:rsidRPr="00CD4A51" w:rsidRDefault="00015436" w:rsidP="00015436">
      <w:pPr>
        <w:rPr>
          <w:rFonts w:cs="Times New Roman"/>
        </w:rPr>
      </w:pPr>
      <w:r w:rsidRPr="00CD4A51">
        <w:rPr>
          <w:rFonts w:cs="Times New Roman"/>
        </w:rPr>
        <w:t>Kişisel verilerin işlenmende hukuksal düzenlemelerle getirilen ilkeler ile genel güven, hüsnüniyet ve dürüstlük kuralına uygun hareket edilmektedir. Bu kapsamda Şirketimiz, kişisel verilerin işlenmesinde orantılılık esasına göre kişisel verileri işlemekte ve kişisel verileri amacının dışında kullanmamaktadır.</w:t>
      </w:r>
    </w:p>
    <w:p w:rsidR="00015436" w:rsidRPr="00CD4A51" w:rsidRDefault="00015436" w:rsidP="000C2994">
      <w:pPr>
        <w:pStyle w:val="Balk3"/>
      </w:pPr>
      <w:bookmarkStart w:id="11" w:name="_Toc30247406"/>
      <w:r w:rsidRPr="00CD4A51">
        <w:t>Kişisel Verilerin Doğruluğunu ve Güncelliğini Sağlama</w:t>
      </w:r>
      <w:bookmarkEnd w:id="11"/>
    </w:p>
    <w:p w:rsidR="00015436" w:rsidRPr="00CD4A51" w:rsidRDefault="00015436" w:rsidP="00015436">
      <w:pPr>
        <w:rPr>
          <w:rFonts w:cs="Times New Roman"/>
        </w:rPr>
      </w:pPr>
      <w:r w:rsidRPr="00CD4A51">
        <w:rPr>
          <w:rFonts w:cs="Times New Roman"/>
        </w:rPr>
        <w:t>Şirketimiz hem veri sahibi hem de kendisinin meşru menfaatlerini gözetmek suretiyle kişisel verilerin doğruluğunu ve güncelliğini sağlamakta ve gerekli tedbirleri almaktadır.</w:t>
      </w:r>
    </w:p>
    <w:p w:rsidR="001B1145" w:rsidRPr="00CD4A51" w:rsidRDefault="007C2110" w:rsidP="000C2994">
      <w:pPr>
        <w:pStyle w:val="Balk3"/>
      </w:pPr>
      <w:bookmarkStart w:id="12" w:name="_Toc30247407"/>
      <w:r w:rsidRPr="00CD4A51">
        <w:t>Belirli, Açık ve Meşru Amaçlarla İşleme</w:t>
      </w:r>
      <w:bookmarkEnd w:id="12"/>
    </w:p>
    <w:p w:rsidR="007C2110" w:rsidRPr="00CD4A51" w:rsidRDefault="007C2110" w:rsidP="007C2110">
      <w:pPr>
        <w:rPr>
          <w:rFonts w:cs="Times New Roman"/>
        </w:rPr>
      </w:pPr>
      <w:r w:rsidRPr="00CD4A51">
        <w:rPr>
          <w:rFonts w:cs="Times New Roman"/>
        </w:rPr>
        <w:t>Şirketimiz, meşru ve hukuka uygun olan kişisel veri işleme amacını açık ve kesin olarak belirlemektedir. Kişisel veriler, sadece işlenme amaçları ve hukuki sebepleri doğrultusunda işlenmektedir.</w:t>
      </w:r>
    </w:p>
    <w:p w:rsidR="007C2110" w:rsidRPr="00CD4A51" w:rsidRDefault="007C2110" w:rsidP="000C2994">
      <w:pPr>
        <w:pStyle w:val="Balk3"/>
      </w:pPr>
      <w:bookmarkStart w:id="13" w:name="_Toc30247408"/>
      <w:r w:rsidRPr="00CD4A51">
        <w:t>İşlendikleri Amaçla Bağlantılı, Sınırlı ve Ölçülü Olma</w:t>
      </w:r>
      <w:bookmarkEnd w:id="13"/>
    </w:p>
    <w:p w:rsidR="007C2110" w:rsidRPr="00CD4A51" w:rsidRDefault="007C2110" w:rsidP="007C2110">
      <w:pPr>
        <w:rPr>
          <w:rFonts w:cs="Times New Roman"/>
        </w:rPr>
      </w:pPr>
      <w:r w:rsidRPr="00CD4A51">
        <w:rPr>
          <w:rFonts w:cs="Times New Roman"/>
        </w:rPr>
        <w:t>Şirketimiz, kişisel verileri belirlenen amaçların gerçekleştirilebilmesine elverişli bir biçimde işlemekte ve amacın gerçekleştirilmesiyle ilgili olmayan veya ihtiyaç duyulmayan kişisel verilerin işlenmesinden kaçınmaktadır.</w:t>
      </w:r>
    </w:p>
    <w:p w:rsidR="007C2110" w:rsidRPr="00CD4A51" w:rsidRDefault="007C2110" w:rsidP="000C2994">
      <w:pPr>
        <w:pStyle w:val="Balk3"/>
      </w:pPr>
      <w:bookmarkStart w:id="14" w:name="_Toc30247409"/>
      <w:r w:rsidRPr="00CD4A51">
        <w:t>İlgili Mevzuatta Öngörülen veya İşlendikleri Amaç için Gerekli Olan Süre Kadar Muhafaza Etme</w:t>
      </w:r>
      <w:bookmarkEnd w:id="14"/>
    </w:p>
    <w:p w:rsidR="007C2110" w:rsidRPr="00CD4A51" w:rsidRDefault="007C2110" w:rsidP="007C2110">
      <w:pPr>
        <w:rPr>
          <w:rFonts w:cs="Times New Roman"/>
        </w:rPr>
      </w:pPr>
      <w:r w:rsidRPr="00CD4A51">
        <w:rPr>
          <w:rFonts w:cs="Times New Roman"/>
        </w:rPr>
        <w:t>Şirketimiz, kişisel verileri ancak ilgili mevzuatta belirtildiği veya işlendikleri amaç için gerekli olan süre kadar muhafaza etmektedir. Bu kapsamda, Şirketimiz öncelikle ilgili mevzuatta kişisel verilerin saklanması için bir süre öngörülüp öngörülmediğini tespit etmekte, bir süre belirlenmişse bu süreye uygun davranmakta, bir süre belirlenmemişse kişisel verileri işlendikleri amaç için gerekli olan süre kadar saklamaktadır. Sürenin bitimi veya işlenmesini gerektiren sebeplerin ortadan kalkması halinde kişisel veriler Şirketimiz tarafından silinmekte, yok edilmekte veya anonim hale getirilmektedir. Gelecekte kullanma ihtimali ile Şirketimiz tarafından kişisel veriler saklanmamaktadır</w:t>
      </w:r>
      <w:r w:rsidR="008D0388" w:rsidRPr="00CD4A51">
        <w:rPr>
          <w:rFonts w:cs="Times New Roman"/>
        </w:rPr>
        <w:t>.</w:t>
      </w:r>
    </w:p>
    <w:p w:rsidR="008D0388" w:rsidRPr="00CD4A51" w:rsidRDefault="008D0388" w:rsidP="000C2994">
      <w:pPr>
        <w:pStyle w:val="Balk2"/>
      </w:pPr>
      <w:bookmarkStart w:id="15" w:name="_Toc30247410"/>
      <w:r w:rsidRPr="00CD4A51">
        <w:t>KİŞİSEL VERİLERİN İŞLENME ŞARTLARI</w:t>
      </w:r>
      <w:bookmarkEnd w:id="15"/>
    </w:p>
    <w:p w:rsidR="008D0388" w:rsidRPr="00CD4A51" w:rsidRDefault="008D0388" w:rsidP="000C2994">
      <w:pPr>
        <w:pStyle w:val="Balk3"/>
      </w:pPr>
      <w:bookmarkStart w:id="16" w:name="_Toc30247411"/>
      <w:r w:rsidRPr="00CD4A51">
        <w:t>Kişisel Verilerin İşlenmesi</w:t>
      </w:r>
      <w:bookmarkEnd w:id="16"/>
    </w:p>
    <w:p w:rsidR="008D0388" w:rsidRPr="00CD4A51" w:rsidRDefault="008D0388" w:rsidP="008D0388">
      <w:pPr>
        <w:rPr>
          <w:rFonts w:cs="Times New Roman"/>
        </w:rPr>
      </w:pPr>
      <w:r w:rsidRPr="00CD4A51">
        <w:rPr>
          <w:rFonts w:cs="Times New Roman"/>
        </w:rPr>
        <w:t>Açık rızanın haricinde, aşağıda yazan şartlarının birinin varlığı halinde kişisel veriler işlenebilir. Kişisel veri işleme faaliyetinin dayanağı aşağıda belirtilen şartlardan yalnızca biri olabildiği gibi bu şartlardan birden fazlası da aynı kişisel veri işleme faaliyetinin dayanağı olabilir.</w:t>
      </w:r>
    </w:p>
    <w:p w:rsidR="008D0388" w:rsidRDefault="008D0388" w:rsidP="008D0388">
      <w:pPr>
        <w:rPr>
          <w:rFonts w:cs="Times New Roman"/>
        </w:rPr>
      </w:pPr>
      <w:r w:rsidRPr="00CD4A51">
        <w:rPr>
          <w:rFonts w:cs="Times New Roman"/>
        </w:rPr>
        <w:t>Şirketimiz tarafından kişisel verilerin işlenmesine yönelik hukuki dayanaklar farklılık gösterse de her türlü kişisel veri işleme faaliyetinde Kanunun 4’üncü maddesinde belirtilen genel ilkelere uygun olarak hareket edilmektedir.</w:t>
      </w:r>
    </w:p>
    <w:p w:rsidR="00360546" w:rsidRDefault="00360546" w:rsidP="008D0388">
      <w:pPr>
        <w:rPr>
          <w:rFonts w:cs="Times New Roman"/>
        </w:rPr>
      </w:pPr>
    </w:p>
    <w:p w:rsidR="00360546" w:rsidRPr="00CD4A51" w:rsidRDefault="00360546" w:rsidP="008D0388">
      <w:pPr>
        <w:rPr>
          <w:rFonts w:cs="Times New Roman"/>
        </w:rPr>
      </w:pPr>
    </w:p>
    <w:p w:rsidR="008D0388" w:rsidRPr="00CD4A51" w:rsidRDefault="008D0388" w:rsidP="000C2994">
      <w:pPr>
        <w:pStyle w:val="Balk4"/>
      </w:pPr>
      <w:r w:rsidRPr="00CD4A51">
        <w:t>Veri Sahibinin Açık Rızasının Bulunması</w:t>
      </w:r>
    </w:p>
    <w:p w:rsidR="008D0388" w:rsidRPr="00CD4A51" w:rsidRDefault="00AB65A2" w:rsidP="008D0388">
      <w:pPr>
        <w:rPr>
          <w:rFonts w:cs="Times New Roman"/>
        </w:rPr>
      </w:pPr>
      <w:r>
        <w:rPr>
          <w:rFonts w:cs="Times New Roman"/>
        </w:rPr>
        <w:t>Kişisel veri sahiplerinin</w:t>
      </w:r>
      <w:r w:rsidR="008D0388" w:rsidRPr="00CD4A51">
        <w:rPr>
          <w:rFonts w:cs="Times New Roman"/>
        </w:rPr>
        <w:t xml:space="preserve">kişisel verileri, farklı bir şarta dayalı olarak işlenmediği durumlarda, açık rızaya dayalı olarak işlenmektedir. </w:t>
      </w:r>
      <w:r w:rsidR="002E496C">
        <w:rPr>
          <w:rFonts w:cs="Times New Roman"/>
        </w:rPr>
        <w:t>Kişisel veri sahipleri</w:t>
      </w:r>
      <w:r w:rsidR="008D0388" w:rsidRPr="00CD4A51">
        <w:rPr>
          <w:rFonts w:cs="Times New Roman"/>
        </w:rPr>
        <w:t>, işlenen kişisel verilerinin hangileri olduğu, kişisel verilerinin hangi amaçlarla ve hangi sebeplerle işlendiği, kişisel verilerinin hangi kaynaklardan toplandığı, bu kişisel verilerin kimlerle paylaşılacağı ve nasıl kullanılacağı hakkında bilgilendirilir ve bu şekilde açık rızası alınır. Açık rızanın alınması kişisel verilerin toplandığı kaynak dikkate alınarak her bir veri toplama kaynağına özgü olarak hazırlanır.</w:t>
      </w:r>
    </w:p>
    <w:p w:rsidR="008D0388" w:rsidRPr="00CD4A51" w:rsidRDefault="008D0388" w:rsidP="000C2994">
      <w:pPr>
        <w:pStyle w:val="Balk4"/>
      </w:pPr>
      <w:r w:rsidRPr="00CD4A51">
        <w:t>Kanunlarda Hüküm Bulunması</w:t>
      </w:r>
    </w:p>
    <w:p w:rsidR="008D0388" w:rsidRPr="00CD4A51" w:rsidRDefault="008D0388" w:rsidP="008D0388">
      <w:pPr>
        <w:rPr>
          <w:rFonts w:cs="Times New Roman"/>
        </w:rPr>
      </w:pPr>
      <w:r w:rsidRPr="00CD4A51">
        <w:rPr>
          <w:rFonts w:cs="Times New Roman"/>
        </w:rPr>
        <w:t xml:space="preserve">Kanunda açıkça kişisel veri işlenmesi öngörüldüğü hallerde Şirketimiz, verisi işlenecek </w:t>
      </w:r>
      <w:r w:rsidR="00B12BEE">
        <w:rPr>
          <w:rFonts w:cs="Times New Roman"/>
        </w:rPr>
        <w:t>kişisel veri sahibinin</w:t>
      </w:r>
      <w:r w:rsidRPr="00CD4A51">
        <w:rPr>
          <w:rFonts w:cs="Times New Roman"/>
        </w:rPr>
        <w:t>ayrıca açık rızasını almadan kişisel verilerini işleyebilir.</w:t>
      </w:r>
    </w:p>
    <w:p w:rsidR="008D0388" w:rsidRPr="00CD4A51" w:rsidRDefault="008D0388" w:rsidP="000C2994">
      <w:pPr>
        <w:pStyle w:val="Balk4"/>
      </w:pPr>
      <w:r w:rsidRPr="00CD4A51">
        <w:t>Fiili İmkânsızlık Nedeniyle Veri Sahibinin Rızasının Alınamaması</w:t>
      </w:r>
    </w:p>
    <w:p w:rsidR="008D0388" w:rsidRPr="00CD4A51" w:rsidRDefault="008D0388" w:rsidP="008D0388">
      <w:pPr>
        <w:rPr>
          <w:rFonts w:cs="Times New Roman"/>
        </w:rPr>
      </w:pPr>
      <w:r w:rsidRPr="00CD4A51">
        <w:rPr>
          <w:rFonts w:cs="Times New Roman"/>
        </w:rPr>
        <w:t xml:space="preserve">Fiili imkânsızlık nedeniyle rızasını açıklayamayacak durumda olan veya rızasına geçerlilik tanınamayacak olan kişinin kendisinin ya da başka bir kişinin hayatı veya beden bütünlüğünü korumak için kişisel verisinin işlenmesinin zorunlu olması halinde </w:t>
      </w:r>
      <w:r w:rsidR="00B12BEE">
        <w:rPr>
          <w:rFonts w:cs="Times New Roman"/>
        </w:rPr>
        <w:t>kişisel veri sahibinin</w:t>
      </w:r>
      <w:r w:rsidRPr="00CD4A51">
        <w:rPr>
          <w:rFonts w:cs="Times New Roman"/>
        </w:rPr>
        <w:t>kişisel verileri işlenebilir.</w:t>
      </w:r>
    </w:p>
    <w:p w:rsidR="008D0388" w:rsidRPr="00CD4A51" w:rsidRDefault="008D0388" w:rsidP="000C2994">
      <w:pPr>
        <w:pStyle w:val="Balk4"/>
      </w:pPr>
      <w:r w:rsidRPr="00CD4A51">
        <w:t>Sözleşmenin Kurulmasıyla veya İfasıyla Doğrudan Doğruya İlişkili Olması</w:t>
      </w:r>
    </w:p>
    <w:p w:rsidR="008D0388" w:rsidRPr="00CD4A51" w:rsidRDefault="008D0388" w:rsidP="008D0388">
      <w:pPr>
        <w:rPr>
          <w:rFonts w:cs="Times New Roman"/>
        </w:rPr>
      </w:pPr>
      <w:r w:rsidRPr="00CD4A51">
        <w:rPr>
          <w:rFonts w:cs="Times New Roman"/>
        </w:rPr>
        <w:t>Bir sözleşmenin kurulması veya ifasıyla doğrudan doğruya ilgili olması kaydıyla, sözleşmenin taraflarına ait kişisel verilerin işlenmesinin gerekli olması halinde kişisel verilerin işlenmesi mümkündür.</w:t>
      </w:r>
    </w:p>
    <w:p w:rsidR="008D0388" w:rsidRPr="00CD4A51" w:rsidRDefault="008D0388" w:rsidP="000C2994">
      <w:pPr>
        <w:pStyle w:val="Balk4"/>
      </w:pPr>
      <w:r w:rsidRPr="00CD4A51">
        <w:t>Şirketimizin Hukuki Yükümlülüğünü Yerine Getirmesi</w:t>
      </w:r>
    </w:p>
    <w:p w:rsidR="008D0388" w:rsidRPr="00CD4A51" w:rsidRDefault="008D0388" w:rsidP="008D0388">
      <w:pPr>
        <w:rPr>
          <w:rFonts w:cs="Times New Roman"/>
        </w:rPr>
      </w:pPr>
      <w:r w:rsidRPr="00CD4A51">
        <w:rPr>
          <w:rFonts w:cs="Times New Roman"/>
        </w:rPr>
        <w:t xml:space="preserve">Şirketimizin veri sorumlusu olarak hukuki yükümlülüklerini yerine getirmesi için işlemenin zorunlu olması halinde şirketimiz, </w:t>
      </w:r>
      <w:r w:rsidR="00B12BEE">
        <w:rPr>
          <w:rFonts w:cs="Times New Roman"/>
        </w:rPr>
        <w:t>kişisel veri sahibinin</w:t>
      </w:r>
      <w:r w:rsidRPr="00CD4A51">
        <w:rPr>
          <w:rFonts w:cs="Times New Roman"/>
        </w:rPr>
        <w:t>kişisel verilerini işleyebilir</w:t>
      </w:r>
    </w:p>
    <w:p w:rsidR="008D0388" w:rsidRPr="00CD4A51" w:rsidRDefault="00C52C8A" w:rsidP="000C2994">
      <w:pPr>
        <w:pStyle w:val="Balk4"/>
      </w:pPr>
      <w:r>
        <w:t>Kişisel Veri Sahibinin</w:t>
      </w:r>
      <w:r w:rsidR="008D0388" w:rsidRPr="00CD4A51">
        <w:t>Kişisel Verisini Alenileştirmesi</w:t>
      </w:r>
    </w:p>
    <w:p w:rsidR="008D0388" w:rsidRPr="00CD4A51" w:rsidRDefault="008D0388" w:rsidP="008D0388">
      <w:pPr>
        <w:rPr>
          <w:rFonts w:cs="Times New Roman"/>
        </w:rPr>
      </w:pPr>
      <w:r w:rsidRPr="00CD4A51">
        <w:rPr>
          <w:rFonts w:cs="Times New Roman"/>
        </w:rPr>
        <w:t>Veri sahibinin, kişisel verisini kendisi tarafından alenileştirilmiş olması halinde ilgili kişisel veriler işlenebilecektir.</w:t>
      </w:r>
    </w:p>
    <w:p w:rsidR="008D0388" w:rsidRPr="00CD4A51" w:rsidRDefault="008D0388" w:rsidP="000C2994">
      <w:pPr>
        <w:pStyle w:val="Balk4"/>
      </w:pPr>
      <w:r w:rsidRPr="00CD4A51">
        <w:t>Bir Hakkın Tesisi veya Korunması için Veri İşlemenin Zorunlu Olması</w:t>
      </w:r>
    </w:p>
    <w:p w:rsidR="008D0388" w:rsidRPr="00CD4A51" w:rsidRDefault="008D0388" w:rsidP="008D0388">
      <w:pPr>
        <w:rPr>
          <w:rFonts w:cs="Times New Roman"/>
        </w:rPr>
      </w:pPr>
      <w:r w:rsidRPr="00CD4A51">
        <w:rPr>
          <w:rFonts w:cs="Times New Roman"/>
        </w:rPr>
        <w:t>Bir hakkın tesisi, kullanılması veya korunması için veri işlemenin zorunlu olması halinde veri sahibinin kişisel verileri işlenebilecektir.</w:t>
      </w:r>
    </w:p>
    <w:p w:rsidR="008D0388" w:rsidRPr="00CD4A51" w:rsidRDefault="008D0388" w:rsidP="000C2994">
      <w:pPr>
        <w:pStyle w:val="Balk4"/>
      </w:pPr>
      <w:r w:rsidRPr="00CD4A51">
        <w:t>Şirketimizin Meşru Menfaati için Veri İşlemenin Zorunlu Olması</w:t>
      </w:r>
    </w:p>
    <w:p w:rsidR="008D0388" w:rsidRPr="00CD4A51" w:rsidRDefault="008D0388" w:rsidP="008D0388">
      <w:pPr>
        <w:rPr>
          <w:rFonts w:cs="Times New Roman"/>
        </w:rPr>
      </w:pPr>
      <w:r w:rsidRPr="00CD4A51">
        <w:rPr>
          <w:rFonts w:cs="Times New Roman"/>
        </w:rPr>
        <w:t>Kişisel veri sahibinin temel hak ve özgürlüklerine zarar vermemek kaydıyla Şirketimizin meşru menfaatleri için veri işlemesinin zorunlu olması halinde veri sahibinin kişisel verileri işlenebilecektir.</w:t>
      </w:r>
    </w:p>
    <w:p w:rsidR="008D0388" w:rsidRPr="00CD4A51" w:rsidRDefault="008D0388" w:rsidP="000C2994">
      <w:pPr>
        <w:pStyle w:val="Balk3"/>
      </w:pPr>
      <w:bookmarkStart w:id="17" w:name="_Toc30247412"/>
      <w:r w:rsidRPr="00CD4A51">
        <w:t>Özel Nitelikli Kişisel Verilerin İşlenmesi</w:t>
      </w:r>
      <w:bookmarkEnd w:id="17"/>
    </w:p>
    <w:p w:rsidR="008D0388" w:rsidRPr="00CD4A51" w:rsidRDefault="008D0388" w:rsidP="008D0388">
      <w:pPr>
        <w:rPr>
          <w:rFonts w:cs="Times New Roman"/>
        </w:rPr>
      </w:pPr>
      <w:r w:rsidRPr="00CD4A51">
        <w:rPr>
          <w:rFonts w:cs="Times New Roman"/>
        </w:rPr>
        <w:lastRenderedPageBreak/>
        <w:t>Kanun kapsamında kişisel verilerin bir kısmı “Özel Nitelikli Kişisel Veri” olarak sayılmakta, ayrı bir maddede düzenlenmekte ve ayrıca bir korumaya tabi tutulmaktadır. Şirketimiz tarafından; özel nitelikli kişisel veriler kişisel veri</w:t>
      </w:r>
      <w:r w:rsidR="00C52C8A">
        <w:rPr>
          <w:rFonts w:cs="Times New Roman"/>
        </w:rPr>
        <w:t xml:space="preserve"> sahibinin </w:t>
      </w:r>
      <w:r w:rsidR="00C52C8A" w:rsidRPr="00C52C8A">
        <w:rPr>
          <w:rFonts w:cs="Times New Roman"/>
          <w:i/>
          <w:iCs/>
        </w:rPr>
        <w:t>“</w:t>
      </w:r>
      <w:r w:rsidR="00DF2203">
        <w:rPr>
          <w:rFonts w:cs="Times New Roman"/>
          <w:i/>
          <w:iCs/>
        </w:rPr>
        <w:t>Ç</w:t>
      </w:r>
      <w:r w:rsidR="00C52C8A" w:rsidRPr="00C52C8A">
        <w:rPr>
          <w:rFonts w:cs="Times New Roman"/>
          <w:i/>
          <w:iCs/>
        </w:rPr>
        <w:t>alışan”</w:t>
      </w:r>
      <w:r w:rsidR="00C52C8A">
        <w:rPr>
          <w:rFonts w:cs="Times New Roman"/>
        </w:rPr>
        <w:t xml:space="preserve"> olması durumunda işlenmekte olup işlenme şartları ilgili Politikamızda belirtilmiştir. Bunun dışında Şirketimiz ile ilişki içerisinde olan diğer şahısların özel nitelikli kişisel verileri hiçbir şekilde toplanmamakta ve işlenmemektedir. </w:t>
      </w:r>
    </w:p>
    <w:p w:rsidR="00146A79" w:rsidRPr="00CD4A51" w:rsidRDefault="00146A79" w:rsidP="000C2994">
      <w:pPr>
        <w:pStyle w:val="Balk2"/>
      </w:pPr>
      <w:bookmarkStart w:id="18" w:name="_Toc30247413"/>
      <w:r w:rsidRPr="00CD4A51">
        <w:t>KİŞİSEL VERİLERİN İŞLENME AMAÇLARI</w:t>
      </w:r>
      <w:bookmarkEnd w:id="18"/>
    </w:p>
    <w:p w:rsidR="00146A79" w:rsidRPr="00CD4A51" w:rsidRDefault="00146A79" w:rsidP="00146A79">
      <w:pPr>
        <w:rPr>
          <w:rFonts w:cs="Times New Roman"/>
        </w:rPr>
      </w:pPr>
      <w:r w:rsidRPr="00CD4A51">
        <w:rPr>
          <w:rFonts w:cs="Times New Roman"/>
        </w:rPr>
        <w:t>Şirketimiz Kanunda sayılan amaçlarla ve koşullarla sınırlı olarak kişisel veriler işleyebilmektedir. Aşağıda sıralanan amaçlar ve koşullar ise şöyledir:</w:t>
      </w:r>
    </w:p>
    <w:p w:rsidR="00146A79" w:rsidRPr="00CD4A51" w:rsidRDefault="00146A79" w:rsidP="00146A79">
      <w:pPr>
        <w:pStyle w:val="ListeParagraf"/>
        <w:numPr>
          <w:ilvl w:val="0"/>
          <w:numId w:val="7"/>
        </w:numPr>
        <w:rPr>
          <w:rFonts w:cs="Times New Roman"/>
        </w:rPr>
      </w:pPr>
      <w:r w:rsidRPr="00CD4A51">
        <w:rPr>
          <w:rFonts w:cs="Times New Roman"/>
        </w:rPr>
        <w:t>Kişisel verilerin işlenmesine ilişkin Şirketimizin ilgili faaliyette bulunmasının Kanunlarda açıkça öngörülmesi,</w:t>
      </w:r>
    </w:p>
    <w:p w:rsidR="00146A79" w:rsidRPr="00CD4A51" w:rsidRDefault="00146A79" w:rsidP="00146A79">
      <w:pPr>
        <w:pStyle w:val="ListeParagraf"/>
        <w:numPr>
          <w:ilvl w:val="0"/>
          <w:numId w:val="7"/>
        </w:numPr>
        <w:rPr>
          <w:rFonts w:cs="Times New Roman"/>
        </w:rPr>
      </w:pPr>
      <w:r w:rsidRPr="00CD4A51">
        <w:rPr>
          <w:rFonts w:cs="Times New Roman"/>
        </w:rPr>
        <w:t>Kişisel verilerin Şirketimiz tarafından işlenmesinin bir sözleşmenin kurulması veya ifasıyla doğrudan doğruya ilgili ve gerekli olması,</w:t>
      </w:r>
    </w:p>
    <w:p w:rsidR="00146A79" w:rsidRPr="00CD4A51" w:rsidRDefault="00146A79" w:rsidP="00146A79">
      <w:pPr>
        <w:pStyle w:val="ListeParagraf"/>
        <w:numPr>
          <w:ilvl w:val="0"/>
          <w:numId w:val="7"/>
        </w:numPr>
        <w:rPr>
          <w:rFonts w:cs="Times New Roman"/>
        </w:rPr>
      </w:pPr>
      <w:r w:rsidRPr="00CD4A51">
        <w:rPr>
          <w:rFonts w:cs="Times New Roman"/>
        </w:rPr>
        <w:t>Kişisel verilerin işlenmesinin Şirketimizin hukuki yükümlülüğünü yerine getirebilmesi için zorunlu olması,</w:t>
      </w:r>
    </w:p>
    <w:p w:rsidR="00146A79" w:rsidRPr="00CD4A51" w:rsidRDefault="00146A79" w:rsidP="00146A79">
      <w:pPr>
        <w:pStyle w:val="ListeParagraf"/>
        <w:numPr>
          <w:ilvl w:val="0"/>
          <w:numId w:val="7"/>
        </w:numPr>
        <w:rPr>
          <w:rFonts w:cs="Times New Roman"/>
        </w:rPr>
      </w:pPr>
      <w:r w:rsidRPr="00CD4A51">
        <w:rPr>
          <w:rFonts w:cs="Times New Roman"/>
        </w:rPr>
        <w:t>Kişisel verilerin sizler tarafından alenileştirilmiş olması şartıyla; sizlerin alenileştirme amacıyla sınırlı bir şekilde Şirketimiz tarafından işlenmesi,</w:t>
      </w:r>
    </w:p>
    <w:p w:rsidR="00146A79" w:rsidRPr="00CD4A51" w:rsidRDefault="00146A79" w:rsidP="00146A79">
      <w:pPr>
        <w:pStyle w:val="ListeParagraf"/>
        <w:numPr>
          <w:ilvl w:val="0"/>
          <w:numId w:val="7"/>
        </w:numPr>
        <w:rPr>
          <w:rFonts w:cs="Times New Roman"/>
        </w:rPr>
      </w:pPr>
      <w:r w:rsidRPr="00CD4A51">
        <w:rPr>
          <w:rFonts w:cs="Times New Roman"/>
        </w:rPr>
        <w:t>Kişisel verilerin Şirketimiz tarafından işlenmesinin Şirketimizin veya sizlerin veya üçüncü kişilerin haklarının tesisi, kullanılması veya korunması için zorunlu olması,</w:t>
      </w:r>
    </w:p>
    <w:p w:rsidR="00146A79" w:rsidRPr="00CD4A51" w:rsidRDefault="00146A79" w:rsidP="00146A79">
      <w:pPr>
        <w:pStyle w:val="ListeParagraf"/>
        <w:numPr>
          <w:ilvl w:val="0"/>
          <w:numId w:val="7"/>
        </w:numPr>
        <w:rPr>
          <w:rFonts w:cs="Times New Roman"/>
        </w:rPr>
      </w:pPr>
      <w:r w:rsidRPr="00CD4A51">
        <w:rPr>
          <w:rFonts w:cs="Times New Roman"/>
        </w:rPr>
        <w:t>Temel hak ve özgürlüklerine zarar vermemek kaydıyla Şirketimiz meşru menfaatleri için kişisel veri işleme faaliyetinde bulunulmasının zorunlu olması,</w:t>
      </w:r>
    </w:p>
    <w:p w:rsidR="00146A79" w:rsidRPr="00CD4A51" w:rsidRDefault="00146A79" w:rsidP="00146A79">
      <w:pPr>
        <w:pStyle w:val="ListeParagraf"/>
        <w:numPr>
          <w:ilvl w:val="0"/>
          <w:numId w:val="7"/>
        </w:numPr>
        <w:rPr>
          <w:rFonts w:cs="Times New Roman"/>
        </w:rPr>
      </w:pPr>
      <w:r w:rsidRPr="00CD4A51">
        <w:rPr>
          <w:rFonts w:cs="Times New Roman"/>
        </w:rPr>
        <w:t>Şirketimiz tarafından kişisel veri işleme faaliyetinde bulunulmasının kişisel veri sahibinin ya da bir başkasının hayatı veya beden bütünlüğünün korunması için zorunlu olması ve bu durumda da kişisel veri sahibinin fiili imkânsızlık veya hukuki geçersizlik nedeniyle rızasını açıklayamayacak durumda bulunması,</w:t>
      </w:r>
    </w:p>
    <w:p w:rsidR="00146A79" w:rsidRPr="00CD4A51" w:rsidRDefault="00146A79" w:rsidP="00146A79">
      <w:pPr>
        <w:pStyle w:val="ListeParagraf"/>
        <w:numPr>
          <w:ilvl w:val="0"/>
          <w:numId w:val="7"/>
        </w:numPr>
        <w:rPr>
          <w:rFonts w:cs="Times New Roman"/>
        </w:rPr>
      </w:pPr>
      <w:r w:rsidRPr="00CD4A51">
        <w:rPr>
          <w:rFonts w:cs="Times New Roman"/>
        </w:rPr>
        <w:t>Kişisel veri sahibinin sağlığı ve cinsel hayatı dışındaki özel nitelikli kişisel veriler, kanunlarda öngörülen hallerde,</w:t>
      </w:r>
    </w:p>
    <w:p w:rsidR="00146A79" w:rsidRPr="00CD4A51" w:rsidRDefault="00146A79" w:rsidP="00146A79">
      <w:pPr>
        <w:pStyle w:val="ListeParagraf"/>
        <w:numPr>
          <w:ilvl w:val="0"/>
          <w:numId w:val="7"/>
        </w:numPr>
        <w:rPr>
          <w:rFonts w:cs="Times New Roman"/>
        </w:rPr>
      </w:pPr>
      <w:r w:rsidRPr="00CD4A51">
        <w:rPr>
          <w:rFonts w:cs="Times New Roman"/>
        </w:rPr>
        <w:t>Kişisel veri sahibinin sağlığına ve cinsel hayatına ilişkin özel nitelikli kişisel verileri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işlenmektedir.</w:t>
      </w:r>
    </w:p>
    <w:p w:rsidR="000A53D3" w:rsidRPr="00CD4A51" w:rsidRDefault="000A53D3" w:rsidP="000A53D3">
      <w:pPr>
        <w:rPr>
          <w:rFonts w:cs="Times New Roman"/>
        </w:rPr>
      </w:pPr>
      <w:r w:rsidRPr="00CD4A51">
        <w:rPr>
          <w:rFonts w:cs="Times New Roman"/>
        </w:rPr>
        <w:t>Yukarıda belirtilen şartların bulunmaması halinde; kişisel veri işleme faaliyetinde bulunmak için Şirket kişisel veri sahiplerinin açık rızalarına başvurmaktadır.</w:t>
      </w:r>
    </w:p>
    <w:p w:rsidR="00AE4489" w:rsidRDefault="00AE4489" w:rsidP="00AE4489">
      <w:pPr>
        <w:rPr>
          <w:rFonts w:cs="Times New Roman"/>
        </w:rPr>
      </w:pPr>
      <w:r w:rsidRPr="00AE4489">
        <w:rPr>
          <w:rFonts w:cs="Times New Roman"/>
        </w:rPr>
        <w:t>Şirketimiziş birimlerimiz tarafından gerekli çalışmaların yapılması ve buna bağlı iş süreçlerinin yürütülmesi</w:t>
      </w:r>
      <w:r>
        <w:rPr>
          <w:rFonts w:cs="Times New Roman"/>
        </w:rPr>
        <w:t xml:space="preserve">, </w:t>
      </w:r>
      <w:r w:rsidRPr="00AE4489">
        <w:rPr>
          <w:rFonts w:cs="Times New Roman"/>
        </w:rPr>
        <w:t xml:space="preserve"> Şirketimizle iş ilişkisi içerisinde olan ilgili kişilerin hukuki ve teknik güvenliğin sağlanması, Şirketimiz tarafından sunulan ürün ve hizmetlerin ilgili kişilerin beğeni, kullanım alışkanlıkları ve ihtiyaçlarına göre özelleştirilerek ilgili kişilere önerilmesi ve tanıtılması için gerekli olan aktivitelerin planlanması ve icrası, </w:t>
      </w:r>
      <w:r w:rsidRPr="00AE4489">
        <w:rPr>
          <w:rFonts w:cs="Times New Roman"/>
        </w:rPr>
        <w:lastRenderedPageBreak/>
        <w:t>Şirketimizin ticari ve/veya iş stratejilerinin planlanması ve icrası, Şirketimiz tarafından sunulan ürün ve hizmetlerden ilgili kişileri faydalandırmak için gerekli çalışmaların iş birimlerimiz tarafından yapılması ve ilgili iş süreçlerinin yürütülmesi, Şirketimizin insan kaynakları politikaları ve süreçlerinin planlanmasının ve icra edilmesi kapsamında aşağıdaki amaçlarla ancak bunlarla sınırlı olmamak üzere işlemektedir:</w:t>
      </w:r>
    </w:p>
    <w:p w:rsidR="004B5C16" w:rsidRDefault="004B5C16" w:rsidP="005E2B4D">
      <w:pPr>
        <w:pStyle w:val="ListeParagraf"/>
        <w:numPr>
          <w:ilvl w:val="0"/>
          <w:numId w:val="16"/>
        </w:numPr>
        <w:rPr>
          <w:rFonts w:cs="Times New Roman"/>
        </w:rPr>
      </w:pPr>
      <w:r>
        <w:rPr>
          <w:rFonts w:cs="Times New Roman"/>
        </w:rPr>
        <w:t xml:space="preserve">Denetim/Etik Faaliyetlerin Yürütülmesi, </w:t>
      </w:r>
    </w:p>
    <w:p w:rsidR="004B5C16" w:rsidRDefault="004B5C16" w:rsidP="005E2B4D">
      <w:pPr>
        <w:pStyle w:val="ListeParagraf"/>
        <w:numPr>
          <w:ilvl w:val="0"/>
          <w:numId w:val="16"/>
        </w:numPr>
        <w:rPr>
          <w:rFonts w:cs="Times New Roman"/>
        </w:rPr>
      </w:pPr>
      <w:r>
        <w:rPr>
          <w:rFonts w:cs="Times New Roman"/>
        </w:rPr>
        <w:t>Faaliyetlerin Mevzuata Uygun Yürütülmesi,</w:t>
      </w:r>
    </w:p>
    <w:p w:rsidR="004B5C16" w:rsidRDefault="004B5C16" w:rsidP="005E2B4D">
      <w:pPr>
        <w:pStyle w:val="ListeParagraf"/>
        <w:numPr>
          <w:ilvl w:val="0"/>
          <w:numId w:val="16"/>
        </w:numPr>
        <w:rPr>
          <w:rFonts w:cs="Times New Roman"/>
        </w:rPr>
      </w:pPr>
      <w:r>
        <w:rPr>
          <w:rFonts w:cs="Times New Roman"/>
        </w:rPr>
        <w:t>Finans Ve Muhasebe İşlerinin Yürütülmesi,</w:t>
      </w:r>
    </w:p>
    <w:p w:rsidR="004B5C16" w:rsidRDefault="004B5C16" w:rsidP="005E2B4D">
      <w:pPr>
        <w:pStyle w:val="ListeParagraf"/>
        <w:numPr>
          <w:ilvl w:val="0"/>
          <w:numId w:val="16"/>
        </w:numPr>
        <w:rPr>
          <w:rFonts w:cs="Times New Roman"/>
        </w:rPr>
      </w:pPr>
      <w:r>
        <w:rPr>
          <w:rFonts w:cs="Times New Roman"/>
        </w:rPr>
        <w:t>Firma/Ürün/Hizmetlere Bağlılık Süreçlerinin Yürütülmesi,</w:t>
      </w:r>
    </w:p>
    <w:p w:rsidR="004B5C16" w:rsidRDefault="004B5C16" w:rsidP="004B5C16">
      <w:pPr>
        <w:pStyle w:val="ListeParagraf"/>
        <w:numPr>
          <w:ilvl w:val="0"/>
          <w:numId w:val="8"/>
        </w:numPr>
        <w:rPr>
          <w:rFonts w:cs="Times New Roman"/>
        </w:rPr>
      </w:pPr>
      <w:r w:rsidRPr="004B5C16">
        <w:rPr>
          <w:rFonts w:cs="Times New Roman"/>
        </w:rPr>
        <w:t>Fiziksel Mekân Güvenliğinin Temini,</w:t>
      </w:r>
    </w:p>
    <w:p w:rsidR="004B5C16" w:rsidRDefault="004B5C16" w:rsidP="004B5C16">
      <w:pPr>
        <w:pStyle w:val="ListeParagraf"/>
        <w:numPr>
          <w:ilvl w:val="0"/>
          <w:numId w:val="8"/>
        </w:numPr>
        <w:rPr>
          <w:rFonts w:cs="Times New Roman"/>
        </w:rPr>
      </w:pPr>
      <w:r>
        <w:rPr>
          <w:rFonts w:cs="Times New Roman"/>
        </w:rPr>
        <w:t>Görevlendirme Süreçlerinin Yürütülmesi,</w:t>
      </w:r>
    </w:p>
    <w:p w:rsidR="004B5C16" w:rsidRDefault="004B5C16" w:rsidP="005E2B4D">
      <w:pPr>
        <w:pStyle w:val="ListeParagraf"/>
        <w:numPr>
          <w:ilvl w:val="0"/>
          <w:numId w:val="16"/>
        </w:numPr>
        <w:rPr>
          <w:rFonts w:cs="Times New Roman"/>
        </w:rPr>
      </w:pPr>
      <w:r>
        <w:rPr>
          <w:rFonts w:cs="Times New Roman"/>
        </w:rPr>
        <w:t>Hukuk İşlerinin Yürütülmesi Ve Takibi,</w:t>
      </w:r>
    </w:p>
    <w:p w:rsidR="004B5C16" w:rsidRDefault="004B5C16" w:rsidP="005E2B4D">
      <w:pPr>
        <w:pStyle w:val="ListeParagraf"/>
        <w:numPr>
          <w:ilvl w:val="0"/>
          <w:numId w:val="16"/>
        </w:numPr>
        <w:rPr>
          <w:rFonts w:cs="Times New Roman"/>
        </w:rPr>
      </w:pPr>
      <w:r>
        <w:rPr>
          <w:rFonts w:cs="Times New Roman"/>
        </w:rPr>
        <w:t>İletişim Faaliyetlerinin Yürütülmesi,</w:t>
      </w:r>
    </w:p>
    <w:p w:rsidR="004B5C16" w:rsidRDefault="004B5C16" w:rsidP="005E2B4D">
      <w:pPr>
        <w:pStyle w:val="ListeParagraf"/>
        <w:numPr>
          <w:ilvl w:val="0"/>
          <w:numId w:val="16"/>
        </w:numPr>
        <w:rPr>
          <w:rFonts w:cs="Times New Roman"/>
        </w:rPr>
      </w:pPr>
      <w:r>
        <w:rPr>
          <w:rFonts w:cs="Times New Roman"/>
        </w:rPr>
        <w:t>İş Faaliyetlerinin Yürütülmesi/Denetimi,</w:t>
      </w:r>
    </w:p>
    <w:p w:rsidR="004B5C16" w:rsidRDefault="004B5C16" w:rsidP="005E2B4D">
      <w:pPr>
        <w:pStyle w:val="ListeParagraf"/>
        <w:numPr>
          <w:ilvl w:val="0"/>
          <w:numId w:val="16"/>
        </w:numPr>
        <w:rPr>
          <w:rFonts w:cs="Times New Roman"/>
        </w:rPr>
      </w:pPr>
      <w:r>
        <w:rPr>
          <w:rFonts w:cs="Times New Roman"/>
        </w:rPr>
        <w:t>Mal/Hizmet Satın Alım Süreçlerinin Yürütülmesi,</w:t>
      </w:r>
    </w:p>
    <w:p w:rsidR="004B5C16" w:rsidRDefault="004B5C16" w:rsidP="005E2B4D">
      <w:pPr>
        <w:pStyle w:val="ListeParagraf"/>
        <w:numPr>
          <w:ilvl w:val="0"/>
          <w:numId w:val="16"/>
        </w:numPr>
        <w:rPr>
          <w:rFonts w:cs="Times New Roman"/>
        </w:rPr>
      </w:pPr>
      <w:r>
        <w:rPr>
          <w:rFonts w:cs="Times New Roman"/>
        </w:rPr>
        <w:t>Mal/Hizmet Satış Süreçlerinin Yürütülmesi,</w:t>
      </w:r>
    </w:p>
    <w:p w:rsidR="004B5C16" w:rsidRDefault="004B5C16" w:rsidP="005E2B4D">
      <w:pPr>
        <w:pStyle w:val="ListeParagraf"/>
        <w:numPr>
          <w:ilvl w:val="0"/>
          <w:numId w:val="16"/>
        </w:numPr>
        <w:rPr>
          <w:rFonts w:cs="Times New Roman"/>
        </w:rPr>
      </w:pPr>
      <w:r>
        <w:rPr>
          <w:rFonts w:cs="Times New Roman"/>
        </w:rPr>
        <w:t>Mal/Hizmet Üretim Ve Operasyon Süreçlerinin Yürütülmesi,</w:t>
      </w:r>
    </w:p>
    <w:p w:rsidR="004B5C16" w:rsidRDefault="004B5C16" w:rsidP="005E2B4D">
      <w:pPr>
        <w:pStyle w:val="ListeParagraf"/>
        <w:numPr>
          <w:ilvl w:val="0"/>
          <w:numId w:val="16"/>
        </w:numPr>
        <w:rPr>
          <w:rFonts w:cs="Times New Roman"/>
        </w:rPr>
      </w:pPr>
      <w:r>
        <w:rPr>
          <w:rFonts w:cs="Times New Roman"/>
        </w:rPr>
        <w:t>Müşteri İlişkileri Yönetimi Süreçlerinin Yürütülmesi,</w:t>
      </w:r>
    </w:p>
    <w:p w:rsidR="004B5C16" w:rsidRDefault="004B5C16" w:rsidP="005E2B4D">
      <w:pPr>
        <w:pStyle w:val="ListeParagraf"/>
        <w:numPr>
          <w:ilvl w:val="0"/>
          <w:numId w:val="16"/>
        </w:numPr>
        <w:rPr>
          <w:rFonts w:cs="Times New Roman"/>
        </w:rPr>
      </w:pPr>
      <w:r>
        <w:rPr>
          <w:rFonts w:cs="Times New Roman"/>
        </w:rPr>
        <w:t>Müşteri İlişkileri Yönetimi Süreçlerinin Yürütülmesi,</w:t>
      </w:r>
    </w:p>
    <w:p w:rsidR="004B5C16" w:rsidRDefault="004B5C16" w:rsidP="005E2B4D">
      <w:pPr>
        <w:pStyle w:val="ListeParagraf"/>
        <w:numPr>
          <w:ilvl w:val="0"/>
          <w:numId w:val="16"/>
        </w:numPr>
        <w:rPr>
          <w:rFonts w:cs="Times New Roman"/>
        </w:rPr>
      </w:pPr>
      <w:r>
        <w:rPr>
          <w:rFonts w:cs="Times New Roman"/>
        </w:rPr>
        <w:t>Risk Yönetimi Süreçlerinin Yürütülmesi,</w:t>
      </w:r>
    </w:p>
    <w:p w:rsidR="004B5C16" w:rsidRDefault="004B5C16" w:rsidP="005E2B4D">
      <w:pPr>
        <w:pStyle w:val="ListeParagraf"/>
        <w:numPr>
          <w:ilvl w:val="0"/>
          <w:numId w:val="16"/>
        </w:numPr>
        <w:rPr>
          <w:rFonts w:cs="Times New Roman"/>
        </w:rPr>
      </w:pPr>
      <w:r>
        <w:rPr>
          <w:rFonts w:cs="Times New Roman"/>
        </w:rPr>
        <w:t>Saklama Ve Arşiv Faaliyetlerinin Yürütülmesi,</w:t>
      </w:r>
    </w:p>
    <w:p w:rsidR="004B5C16" w:rsidRDefault="004B5C16" w:rsidP="005E2B4D">
      <w:pPr>
        <w:pStyle w:val="ListeParagraf"/>
        <w:numPr>
          <w:ilvl w:val="0"/>
          <w:numId w:val="16"/>
        </w:numPr>
        <w:rPr>
          <w:rFonts w:cs="Times New Roman"/>
        </w:rPr>
      </w:pPr>
      <w:r>
        <w:rPr>
          <w:rFonts w:cs="Times New Roman"/>
        </w:rPr>
        <w:t>Sözleşme Süreçlerinin Yürütülmesi,</w:t>
      </w:r>
    </w:p>
    <w:p w:rsidR="004B5C16" w:rsidRDefault="004B5C16" w:rsidP="005E2B4D">
      <w:pPr>
        <w:pStyle w:val="ListeParagraf"/>
        <w:numPr>
          <w:ilvl w:val="0"/>
          <w:numId w:val="16"/>
        </w:numPr>
        <w:rPr>
          <w:rFonts w:cs="Times New Roman"/>
        </w:rPr>
      </w:pPr>
      <w:r>
        <w:rPr>
          <w:rFonts w:cs="Times New Roman"/>
        </w:rPr>
        <w:t>Talep/Şikayetlerin Takibi,</w:t>
      </w:r>
    </w:p>
    <w:p w:rsidR="004B5C16" w:rsidRDefault="004B5C16" w:rsidP="005E2B4D">
      <w:pPr>
        <w:pStyle w:val="ListeParagraf"/>
        <w:numPr>
          <w:ilvl w:val="0"/>
          <w:numId w:val="16"/>
        </w:numPr>
        <w:rPr>
          <w:rFonts w:cs="Times New Roman"/>
        </w:rPr>
      </w:pPr>
      <w:r>
        <w:rPr>
          <w:rFonts w:cs="Times New Roman"/>
        </w:rPr>
        <w:t>Taşınır Mal Ve Kaynakların Güvenliğinin Temini,</w:t>
      </w:r>
    </w:p>
    <w:p w:rsidR="004B5C16" w:rsidRDefault="004B5C16" w:rsidP="005E2B4D">
      <w:pPr>
        <w:pStyle w:val="ListeParagraf"/>
        <w:numPr>
          <w:ilvl w:val="0"/>
          <w:numId w:val="16"/>
        </w:numPr>
        <w:rPr>
          <w:rFonts w:cs="Times New Roman"/>
        </w:rPr>
      </w:pPr>
      <w:r>
        <w:rPr>
          <w:rFonts w:cs="Times New Roman"/>
        </w:rPr>
        <w:t>Tedarik Zinciri Yönetimi Süreçlerinin Yürütülmesi,</w:t>
      </w:r>
    </w:p>
    <w:p w:rsidR="004B5C16" w:rsidRDefault="004B5C16" w:rsidP="004B5C16">
      <w:pPr>
        <w:pStyle w:val="ListeParagraf"/>
        <w:numPr>
          <w:ilvl w:val="0"/>
          <w:numId w:val="8"/>
        </w:numPr>
        <w:rPr>
          <w:rFonts w:cs="Times New Roman"/>
        </w:rPr>
      </w:pPr>
      <w:r>
        <w:rPr>
          <w:rFonts w:cs="Times New Roman"/>
        </w:rPr>
        <w:t>Veri Sorumlusunun Operasyonlarının Güvenliğinin Temini,</w:t>
      </w:r>
    </w:p>
    <w:p w:rsidR="004B5C16" w:rsidRDefault="004B5C16" w:rsidP="005E2B4D">
      <w:pPr>
        <w:pStyle w:val="ListeParagraf"/>
        <w:numPr>
          <w:ilvl w:val="0"/>
          <w:numId w:val="16"/>
        </w:numPr>
        <w:rPr>
          <w:rFonts w:cs="Times New Roman"/>
        </w:rPr>
      </w:pPr>
      <w:r>
        <w:rPr>
          <w:rFonts w:cs="Times New Roman"/>
        </w:rPr>
        <w:t>Yetkili Kişi, Kurum Ve Kuruluşlara Bilgi Verilmesi,</w:t>
      </w:r>
    </w:p>
    <w:p w:rsidR="004B5C16" w:rsidRPr="004B5C16" w:rsidRDefault="004B5C16" w:rsidP="004B5C16">
      <w:pPr>
        <w:pStyle w:val="ListeParagraf"/>
        <w:numPr>
          <w:ilvl w:val="0"/>
          <w:numId w:val="8"/>
        </w:numPr>
        <w:rPr>
          <w:rFonts w:cs="Times New Roman"/>
        </w:rPr>
      </w:pPr>
      <w:r>
        <w:rPr>
          <w:rFonts w:cs="Times New Roman"/>
        </w:rPr>
        <w:t>Yönetim Faaliyetlerinin Yürütülmesi,</w:t>
      </w:r>
    </w:p>
    <w:p w:rsidR="004B5C16" w:rsidRDefault="004B5C16" w:rsidP="005E2B4D">
      <w:pPr>
        <w:pStyle w:val="ListeParagraf"/>
        <w:numPr>
          <w:ilvl w:val="0"/>
          <w:numId w:val="16"/>
        </w:numPr>
        <w:rPr>
          <w:rFonts w:cs="Times New Roman"/>
        </w:rPr>
      </w:pPr>
      <w:r>
        <w:rPr>
          <w:rFonts w:cs="Times New Roman"/>
        </w:rPr>
        <w:t>Ziyaretçi Kayıtlarının Oluşturulması Ve Takibi,</w:t>
      </w:r>
    </w:p>
    <w:p w:rsidR="00B70010" w:rsidRPr="00CD4A51" w:rsidRDefault="00B70010" w:rsidP="00B70010">
      <w:pPr>
        <w:rPr>
          <w:rFonts w:cs="Times New Roman"/>
        </w:rPr>
      </w:pPr>
      <w:r w:rsidRPr="00CD4A51">
        <w:rPr>
          <w:rFonts w:cs="Times New Roman"/>
        </w:rPr>
        <w:t>Bu gayeler doğrultusunda Şirketimiz tarafından yürütülen faaliyetlerin önemli kısmını kişisel veri sahibinin açık rızasını gerektirmeyen faaliyet ve süreçlerinden oluşmaktadır. Açık rızanın gerektiği durumlarda Şirketimiz veri sahibinin ayrıca açık rızasına başvurarak verilerini işlemektedir. Bu bağlamda Şirketimiz açık rıza gerektiren kişisel verileri işleyebileceği gibi Kanunda sayılan nedenlere dayanarak da veri sahibinin kişisel verilerini işleyebilir. Kişisel veri sahibinin açık rızasının gerekli olduğu durumlarda bu onamı göstermemesi halinde Şirketimiz tarafından yalnızca açık rızaya dayanan verilerin işlenmeyeceğini, Kanunda yazılı sebeplerin varlığı halinde kişisel verileri işleyebileceği kabul edilmelidir.</w:t>
      </w:r>
    </w:p>
    <w:p w:rsidR="00B61407" w:rsidRPr="00CD4A51" w:rsidRDefault="00B61407" w:rsidP="000C2994">
      <w:pPr>
        <w:pStyle w:val="Balk2"/>
      </w:pPr>
      <w:bookmarkStart w:id="19" w:name="_Toc30247414"/>
      <w:r w:rsidRPr="00CD4A51">
        <w:t>KİŞİSEL VERİ KATEGORİLERİ</w:t>
      </w:r>
      <w:bookmarkEnd w:id="19"/>
    </w:p>
    <w:p w:rsidR="00B61407" w:rsidRPr="00CD4A51" w:rsidRDefault="00B61407" w:rsidP="00B61407">
      <w:pPr>
        <w:rPr>
          <w:rFonts w:cs="Times New Roman"/>
        </w:rPr>
      </w:pPr>
      <w:r w:rsidRPr="00CD4A51">
        <w:rPr>
          <w:rFonts w:cs="Times New Roman"/>
        </w:rPr>
        <w:lastRenderedPageBreak/>
        <w:t>Bu Politika kapsamında Şirketimiz tarafından aşağıda belirtilen kategorideki kişisel verileri işlenmektedir. Kategoriler, Şirketimiz tarafından uygun görülmesi halinde yenilenebilir, güncellenebilir ve bu kategorilere yeni kategoriler eklenebilir.</w:t>
      </w:r>
      <w:r w:rsidR="005202CB">
        <w:rPr>
          <w:rFonts w:cs="Times New Roman"/>
        </w:rPr>
        <w:t xml:space="preserve"> Çalışan Adaylarımız ile Çalışanlarımıza ait veri kategorileri değişiklik gösterebilecek olup bununla ilgili açıklamalar ilgili şirket Politikamızda ayrıca belirtilmiştir.</w:t>
      </w:r>
    </w:p>
    <w:tbl>
      <w:tblPr>
        <w:tblStyle w:val="GridTable4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6"/>
        <w:gridCol w:w="6655"/>
      </w:tblGrid>
      <w:tr w:rsidR="00F22EDE" w:rsidRPr="00CD4A51" w:rsidTr="004C3C6C">
        <w:trPr>
          <w:cnfStyle w:val="100000000000"/>
        </w:trPr>
        <w:tc>
          <w:tcPr>
            <w:cnfStyle w:val="001000000000"/>
            <w:tcW w:w="3256" w:type="dxa"/>
            <w:tcBorders>
              <w:top w:val="none" w:sz="0" w:space="0" w:color="auto"/>
              <w:left w:val="none" w:sz="0" w:space="0" w:color="auto"/>
              <w:bottom w:val="none" w:sz="0" w:space="0" w:color="auto"/>
              <w:right w:val="none" w:sz="0" w:space="0" w:color="auto"/>
            </w:tcBorders>
          </w:tcPr>
          <w:p w:rsidR="00F22EDE" w:rsidRPr="00CD4A51" w:rsidRDefault="00ED7587" w:rsidP="00922D06">
            <w:pPr>
              <w:spacing w:before="120"/>
              <w:jc w:val="center"/>
              <w:rPr>
                <w:rFonts w:cs="Times New Roman"/>
              </w:rPr>
            </w:pPr>
            <w:r w:rsidRPr="00CD4A51">
              <w:rPr>
                <w:rFonts w:cs="Times New Roman"/>
                <w:color w:val="auto"/>
              </w:rPr>
              <w:t>VERİ KATEGORİSİ</w:t>
            </w:r>
          </w:p>
        </w:tc>
        <w:tc>
          <w:tcPr>
            <w:tcW w:w="6655" w:type="dxa"/>
            <w:tcBorders>
              <w:top w:val="none" w:sz="0" w:space="0" w:color="auto"/>
              <w:left w:val="none" w:sz="0" w:space="0" w:color="auto"/>
              <w:bottom w:val="none" w:sz="0" w:space="0" w:color="auto"/>
              <w:right w:val="none" w:sz="0" w:space="0" w:color="auto"/>
            </w:tcBorders>
          </w:tcPr>
          <w:p w:rsidR="00F22EDE" w:rsidRPr="00CD4A51" w:rsidRDefault="00ED7587" w:rsidP="00922D06">
            <w:pPr>
              <w:spacing w:before="120"/>
              <w:jc w:val="center"/>
              <w:cnfStyle w:val="100000000000"/>
              <w:rPr>
                <w:rFonts w:cs="Times New Roman"/>
              </w:rPr>
            </w:pPr>
            <w:r w:rsidRPr="00CD4A51">
              <w:rPr>
                <w:rFonts w:cs="Times New Roman"/>
                <w:color w:val="auto"/>
              </w:rPr>
              <w:t>AÇIKLAMA</w:t>
            </w:r>
          </w:p>
        </w:tc>
      </w:tr>
      <w:tr w:rsidR="00F22EDE" w:rsidRPr="00CD4A51" w:rsidTr="004C3C6C">
        <w:trPr>
          <w:cnfStyle w:val="000000100000"/>
        </w:trPr>
        <w:tc>
          <w:tcPr>
            <w:cnfStyle w:val="001000000000"/>
            <w:tcW w:w="3256" w:type="dxa"/>
          </w:tcPr>
          <w:p w:rsidR="00F22EDE" w:rsidRPr="00CD4A51" w:rsidRDefault="00ED7587" w:rsidP="00922D06">
            <w:pPr>
              <w:spacing w:before="120"/>
              <w:rPr>
                <w:rFonts w:cs="Times New Roman"/>
              </w:rPr>
            </w:pPr>
            <w:r w:rsidRPr="00CD4A51">
              <w:rPr>
                <w:rFonts w:cs="Times New Roman"/>
              </w:rPr>
              <w:t>Kimlik</w:t>
            </w:r>
          </w:p>
        </w:tc>
        <w:tc>
          <w:tcPr>
            <w:tcW w:w="6655" w:type="dxa"/>
          </w:tcPr>
          <w:p w:rsidR="00F22EDE" w:rsidRPr="00CD4A51" w:rsidRDefault="00330FDE" w:rsidP="00922D06">
            <w:pPr>
              <w:spacing w:before="120"/>
              <w:cnfStyle w:val="000000100000"/>
              <w:rPr>
                <w:rFonts w:cs="Times New Roman"/>
              </w:rPr>
            </w:pPr>
            <w:r>
              <w:rPr>
                <w:rFonts w:cs="Times New Roman"/>
              </w:rPr>
              <w:t>İsim, soy isim, Türkiye Cumhuriyeti kimlik numarası, vergi dairesi bilgisi gibi bilgiler.</w:t>
            </w:r>
          </w:p>
        </w:tc>
      </w:tr>
      <w:tr w:rsidR="00D818C5" w:rsidRPr="00CD4A51" w:rsidTr="004C3C6C">
        <w:tc>
          <w:tcPr>
            <w:cnfStyle w:val="001000000000"/>
            <w:tcW w:w="3256" w:type="dxa"/>
          </w:tcPr>
          <w:p w:rsidR="00D818C5" w:rsidRPr="00CD4A51" w:rsidRDefault="00D818C5" w:rsidP="00330FDE">
            <w:pPr>
              <w:tabs>
                <w:tab w:val="left" w:pos="1005"/>
              </w:tabs>
              <w:spacing w:before="120"/>
              <w:rPr>
                <w:rFonts w:cs="Times New Roman"/>
              </w:rPr>
            </w:pPr>
            <w:r w:rsidRPr="00CD4A51">
              <w:rPr>
                <w:rFonts w:cs="Times New Roman"/>
              </w:rPr>
              <w:t>İletişim</w:t>
            </w:r>
          </w:p>
        </w:tc>
        <w:tc>
          <w:tcPr>
            <w:tcW w:w="6655" w:type="dxa"/>
          </w:tcPr>
          <w:p w:rsidR="00D818C5" w:rsidRPr="00CD4A51" w:rsidRDefault="00330FDE" w:rsidP="00D818C5">
            <w:pPr>
              <w:spacing w:before="120"/>
              <w:cnfStyle w:val="000000000000"/>
              <w:rPr>
                <w:rFonts w:cs="Times New Roman"/>
              </w:rPr>
            </w:pPr>
            <w:r>
              <w:rPr>
                <w:rFonts w:cs="Times New Roman"/>
              </w:rPr>
              <w:t>İşyeri</w:t>
            </w:r>
            <w:r w:rsidR="00D818C5">
              <w:rPr>
                <w:rFonts w:cs="Times New Roman"/>
              </w:rPr>
              <w:t xml:space="preserve"> adresi, t</w:t>
            </w:r>
            <w:r w:rsidR="00D818C5" w:rsidRPr="00CD4A51">
              <w:rPr>
                <w:rFonts w:cs="Times New Roman"/>
              </w:rPr>
              <w:t>elefon ve faks numarası</w:t>
            </w:r>
            <w:r>
              <w:rPr>
                <w:rFonts w:cs="Times New Roman"/>
              </w:rPr>
              <w:t xml:space="preserve"> ve </w:t>
            </w:r>
            <w:r w:rsidRPr="00CD4A51">
              <w:rPr>
                <w:rFonts w:cs="Times New Roman"/>
              </w:rPr>
              <w:t>elektronik</w:t>
            </w:r>
            <w:r w:rsidR="00D818C5" w:rsidRPr="00CD4A51">
              <w:rPr>
                <w:rFonts w:cs="Times New Roman"/>
              </w:rPr>
              <w:t xml:space="preserve"> posta adresigibi bilgiler.</w:t>
            </w:r>
          </w:p>
        </w:tc>
      </w:tr>
      <w:tr w:rsidR="00D818C5" w:rsidRPr="00CD4A51" w:rsidTr="004C3C6C">
        <w:trPr>
          <w:cnfStyle w:val="000000100000"/>
        </w:trPr>
        <w:tc>
          <w:tcPr>
            <w:cnfStyle w:val="001000000000"/>
            <w:tcW w:w="3256" w:type="dxa"/>
          </w:tcPr>
          <w:p w:rsidR="00D818C5" w:rsidRPr="00CD4A51" w:rsidRDefault="00330FDE" w:rsidP="00D818C5">
            <w:pPr>
              <w:spacing w:before="120"/>
              <w:rPr>
                <w:rFonts w:cs="Times New Roman"/>
              </w:rPr>
            </w:pPr>
            <w:r>
              <w:rPr>
                <w:rFonts w:cs="Times New Roman"/>
              </w:rPr>
              <w:t>Finans</w:t>
            </w:r>
          </w:p>
        </w:tc>
        <w:tc>
          <w:tcPr>
            <w:tcW w:w="6655" w:type="dxa"/>
          </w:tcPr>
          <w:p w:rsidR="00D818C5" w:rsidRPr="00CD4A51" w:rsidRDefault="00330FDE" w:rsidP="00D818C5">
            <w:pPr>
              <w:spacing w:before="120"/>
              <w:cnfStyle w:val="000000100000"/>
              <w:rPr>
                <w:rFonts w:cs="Times New Roman"/>
              </w:rPr>
            </w:pPr>
            <w:r>
              <w:rPr>
                <w:rFonts w:cs="Times New Roman"/>
              </w:rPr>
              <w:t>Banka IBAN</w:t>
            </w:r>
            <w:r w:rsidR="00B12BEE">
              <w:rPr>
                <w:rFonts w:cs="Times New Roman"/>
              </w:rPr>
              <w:t xml:space="preserve">numarası </w:t>
            </w:r>
            <w:r w:rsidR="005202CB">
              <w:rPr>
                <w:rFonts w:cs="Times New Roman"/>
              </w:rPr>
              <w:t>ve cari hesap kaydı gibi</w:t>
            </w:r>
            <w:r>
              <w:rPr>
                <w:rFonts w:cs="Times New Roman"/>
              </w:rPr>
              <w:t xml:space="preserve"> bilgiler.</w:t>
            </w:r>
          </w:p>
        </w:tc>
      </w:tr>
      <w:tr w:rsidR="00330FDE" w:rsidRPr="00CD4A51" w:rsidTr="004C3C6C">
        <w:tc>
          <w:tcPr>
            <w:cnfStyle w:val="001000000000"/>
            <w:tcW w:w="3256" w:type="dxa"/>
          </w:tcPr>
          <w:p w:rsidR="00330FDE" w:rsidRDefault="00330FDE" w:rsidP="00D818C5">
            <w:pPr>
              <w:spacing w:before="120"/>
              <w:rPr>
                <w:rFonts w:cs="Times New Roman"/>
              </w:rPr>
            </w:pPr>
            <w:r>
              <w:rPr>
                <w:rFonts w:cs="Times New Roman"/>
              </w:rPr>
              <w:t>Müşteri İşlem</w:t>
            </w:r>
          </w:p>
        </w:tc>
        <w:tc>
          <w:tcPr>
            <w:tcW w:w="6655" w:type="dxa"/>
          </w:tcPr>
          <w:p w:rsidR="00330FDE" w:rsidRDefault="00330FDE" w:rsidP="00B12BEE">
            <w:pPr>
              <w:spacing w:before="120"/>
              <w:cnfStyle w:val="000000000000"/>
              <w:rPr>
                <w:rFonts w:cs="Times New Roman"/>
              </w:rPr>
            </w:pPr>
            <w:r w:rsidRPr="00330FDE">
              <w:rPr>
                <w:rFonts w:cs="Times New Roman"/>
              </w:rPr>
              <w:t>Şirketimizle olan hukuki ilişkinin sonucunda elde edilen sipariş ve talep formları gibi evraklar ile fatura, kıymetli evrak ve borç/alacak bilgisi gibi bilgiler</w:t>
            </w:r>
            <w:r>
              <w:rPr>
                <w:rFonts w:cs="Times New Roman"/>
              </w:rPr>
              <w:t>.</w:t>
            </w:r>
          </w:p>
        </w:tc>
      </w:tr>
      <w:tr w:rsidR="00D818C5" w:rsidRPr="00CD4A51" w:rsidTr="004C3C6C">
        <w:trPr>
          <w:cnfStyle w:val="000000100000"/>
        </w:trPr>
        <w:tc>
          <w:tcPr>
            <w:cnfStyle w:val="001000000000"/>
            <w:tcW w:w="3256" w:type="dxa"/>
          </w:tcPr>
          <w:p w:rsidR="00D818C5" w:rsidRDefault="00D818C5" w:rsidP="00D818C5">
            <w:pPr>
              <w:spacing w:before="120"/>
              <w:rPr>
                <w:rFonts w:cs="Times New Roman"/>
              </w:rPr>
            </w:pPr>
            <w:r>
              <w:rPr>
                <w:rFonts w:cs="Times New Roman"/>
              </w:rPr>
              <w:t>Hukuki İşlem</w:t>
            </w:r>
          </w:p>
        </w:tc>
        <w:tc>
          <w:tcPr>
            <w:tcW w:w="6655" w:type="dxa"/>
          </w:tcPr>
          <w:p w:rsidR="00D818C5" w:rsidRPr="00CD4A51" w:rsidRDefault="00D818C5" w:rsidP="00D818C5">
            <w:pPr>
              <w:spacing w:before="120"/>
              <w:cnfStyle w:val="000000100000"/>
              <w:rPr>
                <w:rFonts w:cs="Times New Roman"/>
              </w:rPr>
            </w:pPr>
            <w:r w:rsidRPr="00D818C5">
              <w:rPr>
                <w:rFonts w:cs="Times New Roman"/>
              </w:rPr>
              <w:t xml:space="preserve">Adli makamlarla </w:t>
            </w:r>
            <w:r>
              <w:rPr>
                <w:rFonts w:cs="Times New Roman"/>
              </w:rPr>
              <w:t xml:space="preserve">ve noter kanalı ile yapılan </w:t>
            </w:r>
            <w:r w:rsidRPr="00D818C5">
              <w:rPr>
                <w:rFonts w:cs="Times New Roman"/>
              </w:rPr>
              <w:t>yazışmalarda</w:t>
            </w:r>
            <w:r w:rsidR="006B2840">
              <w:rPr>
                <w:rFonts w:cs="Times New Roman"/>
              </w:rPr>
              <w:t xml:space="preserve"> elde edilen </w:t>
            </w:r>
            <w:r>
              <w:rPr>
                <w:rFonts w:cs="Times New Roman"/>
              </w:rPr>
              <w:t>tüm bilgiler.</w:t>
            </w:r>
          </w:p>
        </w:tc>
      </w:tr>
      <w:tr w:rsidR="00D818C5" w:rsidRPr="00CD4A51" w:rsidTr="004C3C6C">
        <w:tc>
          <w:tcPr>
            <w:cnfStyle w:val="001000000000"/>
            <w:tcW w:w="3256" w:type="dxa"/>
          </w:tcPr>
          <w:p w:rsidR="00D818C5" w:rsidRDefault="00D818C5" w:rsidP="00D818C5">
            <w:pPr>
              <w:spacing w:before="120"/>
              <w:rPr>
                <w:rFonts w:cs="Times New Roman"/>
              </w:rPr>
            </w:pPr>
            <w:r>
              <w:rPr>
                <w:rFonts w:cs="Times New Roman"/>
              </w:rPr>
              <w:t>Risk Yönetimi</w:t>
            </w:r>
          </w:p>
        </w:tc>
        <w:tc>
          <w:tcPr>
            <w:tcW w:w="6655" w:type="dxa"/>
          </w:tcPr>
          <w:p w:rsidR="00D818C5" w:rsidRPr="00CD4A51" w:rsidRDefault="00D818C5" w:rsidP="00D818C5">
            <w:pPr>
              <w:spacing w:before="120"/>
              <w:cnfStyle w:val="000000000000"/>
              <w:rPr>
                <w:rFonts w:cs="Times New Roman"/>
              </w:rPr>
            </w:pPr>
            <w:r>
              <w:rPr>
                <w:rFonts w:cs="Times New Roman"/>
              </w:rPr>
              <w:t>Risk yönetimi süreçlerinin yürütülmesi için alınan veriler; kamera kayıtları ve benzeri bilgiler gibi.</w:t>
            </w:r>
          </w:p>
        </w:tc>
      </w:tr>
      <w:tr w:rsidR="00AD2270" w:rsidRPr="00CD4A51" w:rsidTr="004C3C6C">
        <w:trPr>
          <w:cnfStyle w:val="000000100000"/>
        </w:trPr>
        <w:tc>
          <w:tcPr>
            <w:cnfStyle w:val="001000000000"/>
            <w:tcW w:w="3256" w:type="dxa"/>
          </w:tcPr>
          <w:p w:rsidR="00AD2270" w:rsidRDefault="00AD2270" w:rsidP="00D818C5">
            <w:pPr>
              <w:spacing w:before="120"/>
              <w:rPr>
                <w:rFonts w:cs="Times New Roman"/>
              </w:rPr>
            </w:pPr>
            <w:r>
              <w:rPr>
                <w:rFonts w:cs="Times New Roman"/>
              </w:rPr>
              <w:t>Pazarlama</w:t>
            </w:r>
          </w:p>
        </w:tc>
        <w:tc>
          <w:tcPr>
            <w:tcW w:w="6655" w:type="dxa"/>
          </w:tcPr>
          <w:p w:rsidR="00AD2270" w:rsidRDefault="00AD2270" w:rsidP="00D818C5">
            <w:pPr>
              <w:spacing w:before="120"/>
              <w:cnfStyle w:val="000000100000"/>
              <w:rPr>
                <w:rFonts w:cs="Times New Roman"/>
              </w:rPr>
            </w:pPr>
            <w:r>
              <w:rPr>
                <w:rFonts w:cs="Times New Roman"/>
              </w:rPr>
              <w:t>Şirketimiz internet sitesinin kullanılmasında sırasında çerezler vasıtası ile elde edilen bilgiler.</w:t>
            </w:r>
          </w:p>
        </w:tc>
      </w:tr>
      <w:tr w:rsidR="00D818C5" w:rsidRPr="00CD4A51" w:rsidTr="004C3C6C">
        <w:tc>
          <w:tcPr>
            <w:cnfStyle w:val="001000000000"/>
            <w:tcW w:w="3256" w:type="dxa"/>
          </w:tcPr>
          <w:p w:rsidR="00D818C5" w:rsidRPr="00CD4A51" w:rsidRDefault="00D818C5" w:rsidP="00D818C5">
            <w:pPr>
              <w:spacing w:before="120"/>
              <w:rPr>
                <w:rFonts w:cs="Times New Roman"/>
              </w:rPr>
            </w:pPr>
            <w:r w:rsidRPr="00CD4A51">
              <w:rPr>
                <w:rFonts w:cs="Times New Roman"/>
              </w:rPr>
              <w:t>Fiziksel Mekân Güvenl</w:t>
            </w:r>
            <w:r w:rsidR="00AD2270">
              <w:rPr>
                <w:rFonts w:cs="Times New Roman"/>
              </w:rPr>
              <w:t>iği</w:t>
            </w:r>
          </w:p>
        </w:tc>
        <w:tc>
          <w:tcPr>
            <w:tcW w:w="6655" w:type="dxa"/>
          </w:tcPr>
          <w:p w:rsidR="00D818C5" w:rsidRPr="00CD4A51" w:rsidRDefault="00625001" w:rsidP="00D818C5">
            <w:pPr>
              <w:spacing w:before="120"/>
              <w:cnfStyle w:val="000000000000"/>
              <w:rPr>
                <w:rFonts w:cs="Times New Roman"/>
              </w:rPr>
            </w:pPr>
            <w:r w:rsidRPr="00625001">
              <w:rPr>
                <w:rFonts w:cs="Times New Roman"/>
              </w:rPr>
              <w:t>Fiziksel mekâna girişte, fiziksel mekânın içerisinde kalış sırasında alınan kayıtlar ve belgelere ilişkin kişisel veriler; kamera kayıtları ve benzeri bilgiler.</w:t>
            </w:r>
          </w:p>
        </w:tc>
      </w:tr>
      <w:tr w:rsidR="00D818C5" w:rsidRPr="00CD4A51" w:rsidTr="004C3C6C">
        <w:trPr>
          <w:cnfStyle w:val="000000100000"/>
        </w:trPr>
        <w:tc>
          <w:tcPr>
            <w:cnfStyle w:val="001000000000"/>
            <w:tcW w:w="3256" w:type="dxa"/>
          </w:tcPr>
          <w:p w:rsidR="00D818C5" w:rsidRPr="00CD4A51" w:rsidRDefault="00D818C5" w:rsidP="00D818C5">
            <w:pPr>
              <w:spacing w:before="120"/>
              <w:rPr>
                <w:rFonts w:cs="Times New Roman"/>
              </w:rPr>
            </w:pPr>
            <w:r w:rsidRPr="00CD4A51">
              <w:rPr>
                <w:rFonts w:cs="Times New Roman"/>
              </w:rPr>
              <w:t>Görsel</w:t>
            </w:r>
            <w:r w:rsidR="00AD2270">
              <w:rPr>
                <w:rFonts w:cs="Times New Roman"/>
              </w:rPr>
              <w:t xml:space="preserve"> ve </w:t>
            </w:r>
            <w:r w:rsidRPr="00CD4A51">
              <w:rPr>
                <w:rFonts w:cs="Times New Roman"/>
              </w:rPr>
              <w:t xml:space="preserve">İşitsel </w:t>
            </w:r>
            <w:r w:rsidR="00AD2270">
              <w:rPr>
                <w:rFonts w:cs="Times New Roman"/>
              </w:rPr>
              <w:t>Kayıt</w:t>
            </w:r>
          </w:p>
        </w:tc>
        <w:tc>
          <w:tcPr>
            <w:tcW w:w="6655" w:type="dxa"/>
          </w:tcPr>
          <w:p w:rsidR="00D818C5" w:rsidRPr="00CD4A51" w:rsidRDefault="00625001" w:rsidP="00D818C5">
            <w:pPr>
              <w:spacing w:before="120"/>
              <w:cnfStyle w:val="000000100000"/>
              <w:rPr>
                <w:rFonts w:cs="Times New Roman"/>
              </w:rPr>
            </w:pPr>
            <w:r>
              <w:rPr>
                <w:rFonts w:cs="Times New Roman"/>
              </w:rPr>
              <w:t>K</w:t>
            </w:r>
            <w:r w:rsidRPr="00CD4A51">
              <w:rPr>
                <w:rFonts w:cs="Times New Roman"/>
              </w:rPr>
              <w:t xml:space="preserve">amera kayıtları </w:t>
            </w:r>
            <w:r>
              <w:rPr>
                <w:rFonts w:cs="Times New Roman"/>
              </w:rPr>
              <w:t xml:space="preserve">ve </w:t>
            </w:r>
            <w:r w:rsidRPr="00CD4A51">
              <w:rPr>
                <w:rFonts w:cs="Times New Roman"/>
              </w:rPr>
              <w:t>ses kayıtları ile kişisel veri içeren belgelerin kopyası niteliğindeki belgelerde yer alan veriler.</w:t>
            </w:r>
          </w:p>
        </w:tc>
      </w:tr>
    </w:tbl>
    <w:p w:rsidR="005202CB" w:rsidRDefault="005202CB" w:rsidP="000C2994">
      <w:pPr>
        <w:pStyle w:val="Balk2"/>
        <w:spacing w:before="100" w:beforeAutospacing="1"/>
      </w:pPr>
      <w:bookmarkStart w:id="20" w:name="_Toc30247415"/>
      <w:r>
        <w:t>VERİ KONUSU KİŞİ GRUPLARI</w:t>
      </w:r>
      <w:bookmarkEnd w:id="20"/>
    </w:p>
    <w:p w:rsidR="005202CB" w:rsidRDefault="005202CB" w:rsidP="005202CB">
      <w:pPr>
        <w:rPr>
          <w:rFonts w:cs="Times New Roman"/>
        </w:rPr>
      </w:pPr>
      <w:r w:rsidRPr="00CD4A51">
        <w:rPr>
          <w:rFonts w:cs="Times New Roman"/>
        </w:rPr>
        <w:t xml:space="preserve">Bu Politika kapsamında Şirketimiz tarafından aşağıda belirtilen </w:t>
      </w:r>
      <w:r>
        <w:rPr>
          <w:rFonts w:cs="Times New Roman"/>
        </w:rPr>
        <w:t xml:space="preserve">veri konusu kişi gruplarının </w:t>
      </w:r>
      <w:r w:rsidRPr="00CD4A51">
        <w:rPr>
          <w:rFonts w:cs="Times New Roman"/>
        </w:rPr>
        <w:t>kişisel verileri</w:t>
      </w:r>
      <w:r>
        <w:rPr>
          <w:rFonts w:cs="Times New Roman"/>
        </w:rPr>
        <w:t>ni</w:t>
      </w:r>
      <w:r w:rsidRPr="00CD4A51">
        <w:rPr>
          <w:rFonts w:cs="Times New Roman"/>
        </w:rPr>
        <w:t xml:space="preserve"> işlenmektedir.Şirketimiz tarafından uygun görülmesi halinde </w:t>
      </w:r>
      <w:r>
        <w:rPr>
          <w:rFonts w:cs="Times New Roman"/>
        </w:rPr>
        <w:t xml:space="preserve">veri konusu kişi grupları </w:t>
      </w:r>
      <w:r w:rsidRPr="00CD4A51">
        <w:rPr>
          <w:rFonts w:cs="Times New Roman"/>
        </w:rPr>
        <w:t>güncellenebilir ve bu kategorilere yeni kategoriler eklenebilir</w:t>
      </w:r>
      <w:r>
        <w:rPr>
          <w:rFonts w:cs="Times New Roman"/>
        </w:rPr>
        <w:t>:</w:t>
      </w:r>
    </w:p>
    <w:tbl>
      <w:tblPr>
        <w:tblStyle w:val="GridTable4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6"/>
        <w:gridCol w:w="6655"/>
      </w:tblGrid>
      <w:tr w:rsidR="005202CB" w:rsidRPr="00CD4A51" w:rsidTr="005202CB">
        <w:trPr>
          <w:cnfStyle w:val="100000000000"/>
        </w:trPr>
        <w:tc>
          <w:tcPr>
            <w:cnfStyle w:val="001000000000"/>
            <w:tcW w:w="3256" w:type="dxa"/>
            <w:tcBorders>
              <w:top w:val="none" w:sz="0" w:space="0" w:color="auto"/>
              <w:left w:val="none" w:sz="0" w:space="0" w:color="auto"/>
              <w:bottom w:val="none" w:sz="0" w:space="0" w:color="auto"/>
              <w:right w:val="none" w:sz="0" w:space="0" w:color="auto"/>
            </w:tcBorders>
          </w:tcPr>
          <w:p w:rsidR="005202CB" w:rsidRPr="00CD4A51" w:rsidRDefault="005202CB" w:rsidP="005202CB">
            <w:pPr>
              <w:spacing w:before="120"/>
              <w:jc w:val="center"/>
              <w:rPr>
                <w:rFonts w:cs="Times New Roman"/>
              </w:rPr>
            </w:pPr>
            <w:r>
              <w:rPr>
                <w:rFonts w:cs="Times New Roman"/>
                <w:color w:val="auto"/>
              </w:rPr>
              <w:t>VERİ KONUSU KİŞİ GRUBU</w:t>
            </w:r>
          </w:p>
        </w:tc>
        <w:tc>
          <w:tcPr>
            <w:tcW w:w="6655" w:type="dxa"/>
            <w:tcBorders>
              <w:top w:val="none" w:sz="0" w:space="0" w:color="auto"/>
              <w:left w:val="none" w:sz="0" w:space="0" w:color="auto"/>
              <w:bottom w:val="none" w:sz="0" w:space="0" w:color="auto"/>
              <w:right w:val="none" w:sz="0" w:space="0" w:color="auto"/>
            </w:tcBorders>
          </w:tcPr>
          <w:p w:rsidR="005202CB" w:rsidRPr="00CD4A51" w:rsidRDefault="005202CB" w:rsidP="005202CB">
            <w:pPr>
              <w:spacing w:before="120"/>
              <w:jc w:val="center"/>
              <w:cnfStyle w:val="100000000000"/>
              <w:rPr>
                <w:rFonts w:cs="Times New Roman"/>
              </w:rPr>
            </w:pPr>
            <w:r w:rsidRPr="00CD4A51">
              <w:rPr>
                <w:rFonts w:cs="Times New Roman"/>
                <w:color w:val="auto"/>
              </w:rPr>
              <w:t>AÇIKLAMA</w:t>
            </w:r>
          </w:p>
        </w:tc>
      </w:tr>
      <w:tr w:rsidR="00B12BEE" w:rsidRPr="00CD4A51" w:rsidTr="005202CB">
        <w:trPr>
          <w:cnfStyle w:val="000000100000"/>
        </w:trPr>
        <w:tc>
          <w:tcPr>
            <w:cnfStyle w:val="001000000000"/>
            <w:tcW w:w="3256" w:type="dxa"/>
          </w:tcPr>
          <w:p w:rsidR="00B12BEE" w:rsidRPr="00CD4A51" w:rsidRDefault="00B12BEE" w:rsidP="005202CB">
            <w:pPr>
              <w:tabs>
                <w:tab w:val="left" w:pos="1005"/>
              </w:tabs>
              <w:spacing w:before="120"/>
              <w:rPr>
                <w:rFonts w:cs="Times New Roman"/>
              </w:rPr>
            </w:pPr>
            <w:r>
              <w:rPr>
                <w:rFonts w:cs="Times New Roman"/>
              </w:rPr>
              <w:t>Çalışan</w:t>
            </w:r>
          </w:p>
        </w:tc>
        <w:tc>
          <w:tcPr>
            <w:tcW w:w="6655" w:type="dxa"/>
          </w:tcPr>
          <w:p w:rsidR="00B12BEE" w:rsidRPr="00CD4A51" w:rsidRDefault="00B12BEE" w:rsidP="005202CB">
            <w:pPr>
              <w:spacing w:before="120"/>
              <w:cnfStyle w:val="000000100000"/>
              <w:rPr>
                <w:rFonts w:cs="Times New Roman"/>
              </w:rPr>
            </w:pPr>
            <w:r>
              <w:rPr>
                <w:rFonts w:cs="Times New Roman"/>
              </w:rPr>
              <w:t xml:space="preserve">Şirketimizde halihazırda istihdam ilişkisi devam eden ile iş akdi sonlanmış tüm eski çalışanlarımız (Detaylı açıklama için Şirketimizin yayımlamış olduğu </w:t>
            </w:r>
            <w:r w:rsidRPr="004E2750">
              <w:rPr>
                <w:rFonts w:cs="Times New Roman"/>
              </w:rPr>
              <w:t>Çalışan</w:t>
            </w:r>
            <w:r>
              <w:rPr>
                <w:rFonts w:cs="Times New Roman"/>
              </w:rPr>
              <w:t xml:space="preserve">lar </w:t>
            </w:r>
            <w:r w:rsidRPr="004E2750">
              <w:rPr>
                <w:rFonts w:cs="Times New Roman"/>
              </w:rPr>
              <w:t xml:space="preserve">İçin Kişisel Verilerin Korunması </w:t>
            </w:r>
            <w:r w:rsidRPr="004E2750">
              <w:rPr>
                <w:rFonts w:cs="Times New Roman"/>
              </w:rPr>
              <w:lastRenderedPageBreak/>
              <w:t>Politikası</w:t>
            </w:r>
            <w:r>
              <w:rPr>
                <w:rFonts w:cs="Times New Roman"/>
              </w:rPr>
              <w:t>’na bkz.).</w:t>
            </w:r>
          </w:p>
        </w:tc>
      </w:tr>
      <w:tr w:rsidR="00B12BEE" w:rsidRPr="00CD4A51" w:rsidTr="005202CB">
        <w:tc>
          <w:tcPr>
            <w:cnfStyle w:val="001000000000"/>
            <w:tcW w:w="3256" w:type="dxa"/>
          </w:tcPr>
          <w:p w:rsidR="00B12BEE" w:rsidRPr="00CD4A51" w:rsidRDefault="00B12BEE" w:rsidP="005202CB">
            <w:pPr>
              <w:spacing w:before="120"/>
              <w:rPr>
                <w:rFonts w:cs="Times New Roman"/>
              </w:rPr>
            </w:pPr>
            <w:r>
              <w:rPr>
                <w:rFonts w:cs="Times New Roman"/>
              </w:rPr>
              <w:lastRenderedPageBreak/>
              <w:t>Çalışan Adayı</w:t>
            </w:r>
          </w:p>
        </w:tc>
        <w:tc>
          <w:tcPr>
            <w:tcW w:w="6655" w:type="dxa"/>
          </w:tcPr>
          <w:p w:rsidR="00B12BEE" w:rsidRPr="00CD4A51" w:rsidRDefault="00B12BEE" w:rsidP="005202CB">
            <w:pPr>
              <w:spacing w:before="120"/>
              <w:cnfStyle w:val="000000000000"/>
              <w:rPr>
                <w:rFonts w:cs="Times New Roman"/>
              </w:rPr>
            </w:pPr>
            <w:r>
              <w:rPr>
                <w:rFonts w:cs="Times New Roman"/>
              </w:rPr>
              <w:t xml:space="preserve">Şirketimizde istihdam edilmek üzere başvurmuş tüm gerçek şahıslar (Detaylı açıklama için Şirketimizin yayımlamış olduğu </w:t>
            </w:r>
            <w:r w:rsidRPr="004E2750">
              <w:rPr>
                <w:rFonts w:cs="Times New Roman"/>
              </w:rPr>
              <w:t>Çalışan Adayları İçin Kişisel Verilerin Korunması Politikası</w:t>
            </w:r>
            <w:r>
              <w:rPr>
                <w:rFonts w:cs="Times New Roman"/>
              </w:rPr>
              <w:t>’na bkz.).</w:t>
            </w:r>
          </w:p>
        </w:tc>
      </w:tr>
      <w:tr w:rsidR="00B12BEE" w:rsidRPr="00CD4A51" w:rsidTr="005202CB">
        <w:trPr>
          <w:cnfStyle w:val="000000100000"/>
        </w:trPr>
        <w:tc>
          <w:tcPr>
            <w:cnfStyle w:val="001000000000"/>
            <w:tcW w:w="3256" w:type="dxa"/>
          </w:tcPr>
          <w:p w:rsidR="00B12BEE" w:rsidRPr="00CD4A51" w:rsidRDefault="00B12BEE" w:rsidP="005202CB">
            <w:pPr>
              <w:spacing w:before="120"/>
              <w:rPr>
                <w:rFonts w:cs="Times New Roman"/>
              </w:rPr>
            </w:pPr>
            <w:r>
              <w:rPr>
                <w:rFonts w:cs="Times New Roman"/>
              </w:rPr>
              <w:t>Çalışan Yakınları</w:t>
            </w:r>
          </w:p>
        </w:tc>
        <w:tc>
          <w:tcPr>
            <w:tcW w:w="6655" w:type="dxa"/>
          </w:tcPr>
          <w:p w:rsidR="00B12BEE" w:rsidRPr="00CD4A51" w:rsidRDefault="00B12BEE" w:rsidP="005202CB">
            <w:pPr>
              <w:spacing w:before="120"/>
              <w:cnfStyle w:val="000000100000"/>
              <w:rPr>
                <w:rFonts w:cs="Times New Roman"/>
              </w:rPr>
            </w:pPr>
            <w:r>
              <w:rPr>
                <w:rFonts w:cs="Times New Roman"/>
              </w:rPr>
              <w:t xml:space="preserve">Şirketimizde halihazırda istihdam ilişkisi devam eden ile iş akdi sonlanmış tüm eski çalışanlarımızın yakınları (Detaylı açıklama için Şirketimizin yayımlamış olduğu </w:t>
            </w:r>
            <w:r w:rsidRPr="004E2750">
              <w:rPr>
                <w:rFonts w:cs="Times New Roman"/>
              </w:rPr>
              <w:t>Çalışan</w:t>
            </w:r>
            <w:r>
              <w:rPr>
                <w:rFonts w:cs="Times New Roman"/>
              </w:rPr>
              <w:t xml:space="preserve">lar </w:t>
            </w:r>
            <w:r w:rsidRPr="004E2750">
              <w:rPr>
                <w:rFonts w:cs="Times New Roman"/>
              </w:rPr>
              <w:t>İçin Kişisel Verilerin Korunması Politikası</w:t>
            </w:r>
            <w:r>
              <w:rPr>
                <w:rFonts w:cs="Times New Roman"/>
              </w:rPr>
              <w:t>’na bkz.).</w:t>
            </w:r>
          </w:p>
        </w:tc>
      </w:tr>
      <w:tr w:rsidR="00B12BEE" w:rsidRPr="00CD4A51" w:rsidTr="005202CB">
        <w:tc>
          <w:tcPr>
            <w:cnfStyle w:val="001000000000"/>
            <w:tcW w:w="3256" w:type="dxa"/>
          </w:tcPr>
          <w:p w:rsidR="00B12BEE" w:rsidRDefault="00B12BEE" w:rsidP="005202CB">
            <w:pPr>
              <w:spacing w:before="120"/>
              <w:rPr>
                <w:rFonts w:cs="Times New Roman"/>
              </w:rPr>
            </w:pPr>
            <w:r>
              <w:rPr>
                <w:rFonts w:cs="Times New Roman"/>
              </w:rPr>
              <w:t>Hissedar/Ortak</w:t>
            </w:r>
          </w:p>
        </w:tc>
        <w:tc>
          <w:tcPr>
            <w:tcW w:w="6655" w:type="dxa"/>
          </w:tcPr>
          <w:p w:rsidR="00B12BEE" w:rsidRPr="00625001" w:rsidRDefault="00B12BEE" w:rsidP="005202CB">
            <w:pPr>
              <w:spacing w:before="120"/>
              <w:cnfStyle w:val="000000000000"/>
              <w:rPr>
                <w:rFonts w:cs="Times New Roman"/>
              </w:rPr>
            </w:pPr>
            <w:r>
              <w:rPr>
                <w:rFonts w:cs="Times New Roman"/>
              </w:rPr>
              <w:t>Şirketimiz hissedarları veya ortakları olan gerçek kişiler.</w:t>
            </w:r>
          </w:p>
        </w:tc>
      </w:tr>
      <w:tr w:rsidR="00B12BEE" w:rsidRPr="00CD4A51" w:rsidTr="005202CB">
        <w:trPr>
          <w:cnfStyle w:val="000000100000"/>
        </w:trPr>
        <w:tc>
          <w:tcPr>
            <w:cnfStyle w:val="001000000000"/>
            <w:tcW w:w="3256" w:type="dxa"/>
          </w:tcPr>
          <w:p w:rsidR="00B12BEE" w:rsidRDefault="00B12BEE" w:rsidP="005202CB">
            <w:pPr>
              <w:spacing w:before="120"/>
              <w:rPr>
                <w:rFonts w:cs="Times New Roman"/>
              </w:rPr>
            </w:pPr>
            <w:r>
              <w:rPr>
                <w:rFonts w:cs="Times New Roman"/>
              </w:rPr>
              <w:t>Potansiyel Ürün Veya Hizmet Alıcısı</w:t>
            </w:r>
          </w:p>
        </w:tc>
        <w:tc>
          <w:tcPr>
            <w:tcW w:w="6655" w:type="dxa"/>
          </w:tcPr>
          <w:p w:rsidR="00B12BEE" w:rsidRPr="00625001" w:rsidRDefault="00B12BEE" w:rsidP="005202CB">
            <w:pPr>
              <w:spacing w:before="120"/>
              <w:cnfStyle w:val="000000100000"/>
              <w:rPr>
                <w:rFonts w:cs="Times New Roman"/>
              </w:rPr>
            </w:pPr>
            <w:r>
              <w:rPr>
                <w:rFonts w:cs="Times New Roman"/>
              </w:rPr>
              <w:t>Şirketimiz ile sözleşme akdetmeksizin potansiyel ürün veya hizmet almak amacı ile iletişim halinde olan gerçek kişiler.</w:t>
            </w:r>
          </w:p>
        </w:tc>
      </w:tr>
      <w:tr w:rsidR="00B12BEE" w:rsidRPr="00CD4A51" w:rsidTr="005202CB">
        <w:tc>
          <w:tcPr>
            <w:cnfStyle w:val="001000000000"/>
            <w:tcW w:w="3256" w:type="dxa"/>
          </w:tcPr>
          <w:p w:rsidR="00B12BEE" w:rsidRDefault="00B12BEE" w:rsidP="005202CB">
            <w:pPr>
              <w:spacing w:before="120"/>
              <w:rPr>
                <w:rFonts w:cs="Times New Roman"/>
              </w:rPr>
            </w:pPr>
            <w:r>
              <w:rPr>
                <w:rFonts w:cs="Times New Roman"/>
              </w:rPr>
              <w:t>Tedarikçi Çalışanı</w:t>
            </w:r>
          </w:p>
        </w:tc>
        <w:tc>
          <w:tcPr>
            <w:tcW w:w="6655" w:type="dxa"/>
          </w:tcPr>
          <w:p w:rsidR="00B12BEE" w:rsidRPr="00CD4A51" w:rsidRDefault="00B12BEE" w:rsidP="005202CB">
            <w:pPr>
              <w:spacing w:before="120"/>
              <w:cnfStyle w:val="000000000000"/>
              <w:rPr>
                <w:rFonts w:cs="Times New Roman"/>
              </w:rPr>
            </w:pPr>
            <w:r>
              <w:rPr>
                <w:rFonts w:cs="Times New Roman"/>
              </w:rPr>
              <w:t>Şirketimiz ile iş ilişkisi içerisinde bulunan gerçek yahut tüzel kurumlarda çalışan gerçek kişiler.</w:t>
            </w:r>
          </w:p>
        </w:tc>
      </w:tr>
      <w:tr w:rsidR="00B12BEE" w:rsidRPr="00CD4A51" w:rsidTr="005202CB">
        <w:trPr>
          <w:cnfStyle w:val="000000100000"/>
        </w:trPr>
        <w:tc>
          <w:tcPr>
            <w:cnfStyle w:val="001000000000"/>
            <w:tcW w:w="3256" w:type="dxa"/>
          </w:tcPr>
          <w:p w:rsidR="00B12BEE" w:rsidRDefault="00B12BEE" w:rsidP="005202CB">
            <w:pPr>
              <w:spacing w:before="120"/>
              <w:rPr>
                <w:rFonts w:cs="Times New Roman"/>
              </w:rPr>
            </w:pPr>
            <w:r>
              <w:rPr>
                <w:rFonts w:cs="Times New Roman"/>
              </w:rPr>
              <w:t>Tedarikçi Yetkilisi</w:t>
            </w:r>
          </w:p>
        </w:tc>
        <w:tc>
          <w:tcPr>
            <w:tcW w:w="6655" w:type="dxa"/>
          </w:tcPr>
          <w:p w:rsidR="00B12BEE" w:rsidRDefault="00B12BEE" w:rsidP="004E2750">
            <w:pPr>
              <w:spacing w:before="120"/>
              <w:cnfStyle w:val="000000100000"/>
              <w:rPr>
                <w:rFonts w:cs="Times New Roman"/>
              </w:rPr>
            </w:pPr>
            <w:r>
              <w:rPr>
                <w:rFonts w:cs="Times New Roman"/>
              </w:rPr>
              <w:t>Şirketimiz ile iş ilişkisi içerisinde bulunan şahıs şirketlerinin yetkilileri.</w:t>
            </w:r>
          </w:p>
        </w:tc>
      </w:tr>
      <w:tr w:rsidR="00B12BEE" w:rsidRPr="00CD4A51" w:rsidTr="005202CB">
        <w:tc>
          <w:tcPr>
            <w:cnfStyle w:val="001000000000"/>
            <w:tcW w:w="3256" w:type="dxa"/>
          </w:tcPr>
          <w:p w:rsidR="00B12BEE" w:rsidRDefault="00B12BEE" w:rsidP="005202CB">
            <w:pPr>
              <w:spacing w:before="120"/>
              <w:rPr>
                <w:rFonts w:cs="Times New Roman"/>
              </w:rPr>
            </w:pPr>
            <w:r>
              <w:rPr>
                <w:rFonts w:cs="Times New Roman"/>
              </w:rPr>
              <w:t>Üçüncü Kişi</w:t>
            </w:r>
          </w:p>
        </w:tc>
        <w:tc>
          <w:tcPr>
            <w:tcW w:w="6655" w:type="dxa"/>
          </w:tcPr>
          <w:p w:rsidR="00B12BEE" w:rsidRPr="00CD4A51" w:rsidRDefault="009318A1" w:rsidP="005202CB">
            <w:pPr>
              <w:spacing w:before="120"/>
              <w:cnfStyle w:val="000000000000"/>
              <w:rPr>
                <w:rFonts w:cs="Times New Roman"/>
              </w:rPr>
            </w:pPr>
            <w:r>
              <w:rPr>
                <w:rFonts w:cs="Times New Roman"/>
              </w:rPr>
              <w:t>Şirketimiz ile sözleşme ilişkisi olup olmadığına bakılmaksızın Şirketimiz tarafından verisi işlenen (Avukatlar, doktorlar, tüzel kişilerin yetkilileri gibi; fakat bunlarla sınırlı olmamak üzere) gerçek kişiler.</w:t>
            </w:r>
          </w:p>
        </w:tc>
      </w:tr>
      <w:tr w:rsidR="00B12BEE" w:rsidRPr="00CD4A51" w:rsidTr="005202CB">
        <w:trPr>
          <w:cnfStyle w:val="000000100000"/>
        </w:trPr>
        <w:tc>
          <w:tcPr>
            <w:cnfStyle w:val="001000000000"/>
            <w:tcW w:w="3256" w:type="dxa"/>
          </w:tcPr>
          <w:p w:rsidR="00B12BEE" w:rsidRPr="00CD4A51" w:rsidRDefault="00B12BEE" w:rsidP="005202CB">
            <w:pPr>
              <w:spacing w:before="120"/>
              <w:rPr>
                <w:rFonts w:cs="Times New Roman"/>
              </w:rPr>
            </w:pPr>
            <w:r>
              <w:rPr>
                <w:rFonts w:cs="Times New Roman"/>
              </w:rPr>
              <w:t>Ürün Veya Hizmet Alan Kişi</w:t>
            </w:r>
          </w:p>
        </w:tc>
        <w:tc>
          <w:tcPr>
            <w:tcW w:w="6655" w:type="dxa"/>
          </w:tcPr>
          <w:p w:rsidR="00B12BEE" w:rsidRPr="00CD4A51" w:rsidRDefault="00B12BEE" w:rsidP="005202CB">
            <w:pPr>
              <w:spacing w:before="120"/>
              <w:cnfStyle w:val="000000100000"/>
              <w:rPr>
                <w:rFonts w:cs="Times New Roman"/>
              </w:rPr>
            </w:pPr>
            <w:r>
              <w:rPr>
                <w:rFonts w:cs="Times New Roman"/>
              </w:rPr>
              <w:t>Şirketimiz ile herhangi bir sözleşme ilişkisi olup olmadığına bakılmaksızın Şirketimizden ürün veya hizmet alan yahut daha önce almış bulunan kişiler.</w:t>
            </w:r>
          </w:p>
        </w:tc>
      </w:tr>
      <w:tr w:rsidR="00B12BEE" w:rsidRPr="00CD4A51" w:rsidTr="005202CB">
        <w:tc>
          <w:tcPr>
            <w:cnfStyle w:val="001000000000"/>
            <w:tcW w:w="3256" w:type="dxa"/>
          </w:tcPr>
          <w:p w:rsidR="00B12BEE" w:rsidRPr="00CD4A51" w:rsidRDefault="00B12BEE" w:rsidP="005202CB">
            <w:pPr>
              <w:spacing w:before="120"/>
              <w:rPr>
                <w:rFonts w:cs="Times New Roman"/>
              </w:rPr>
            </w:pPr>
            <w:r>
              <w:rPr>
                <w:rFonts w:cs="Times New Roman"/>
              </w:rPr>
              <w:t>Ziyaretçi</w:t>
            </w:r>
          </w:p>
        </w:tc>
        <w:tc>
          <w:tcPr>
            <w:tcW w:w="6655" w:type="dxa"/>
          </w:tcPr>
          <w:p w:rsidR="00B12BEE" w:rsidRPr="00CD4A51" w:rsidRDefault="00B12BEE" w:rsidP="005202CB">
            <w:pPr>
              <w:spacing w:before="120"/>
              <w:cnfStyle w:val="000000000000"/>
              <w:rPr>
                <w:rFonts w:cs="Times New Roman"/>
              </w:rPr>
            </w:pPr>
            <w:r>
              <w:rPr>
                <w:rFonts w:cs="Times New Roman"/>
              </w:rPr>
              <w:t>Şirketimiz ile herhangi bir sözleşme akdetmeksizin Şirketimiz tesisinde bulunan ve bu doğrultuda kişisel verisi işlenen gerçek kişiler.</w:t>
            </w:r>
          </w:p>
        </w:tc>
      </w:tr>
    </w:tbl>
    <w:p w:rsidR="005202CB" w:rsidRPr="005202CB" w:rsidRDefault="005202CB" w:rsidP="005202CB">
      <w:pPr>
        <w:rPr>
          <w:rFonts w:cs="Times New Roman"/>
        </w:rPr>
      </w:pPr>
    </w:p>
    <w:p w:rsidR="00B61407" w:rsidRPr="00CD4A51" w:rsidRDefault="00504C54" w:rsidP="000C2994">
      <w:pPr>
        <w:pStyle w:val="Balk2"/>
        <w:spacing w:before="100" w:beforeAutospacing="1"/>
      </w:pPr>
      <w:bookmarkStart w:id="21" w:name="_Toc30247416"/>
      <w:r w:rsidRPr="00CD4A51">
        <w:t>KİŞİSEL VERİLERİN AKTARILMASI</w:t>
      </w:r>
      <w:bookmarkEnd w:id="21"/>
    </w:p>
    <w:p w:rsidR="00504C54" w:rsidRPr="00CD4A51" w:rsidRDefault="00504C54" w:rsidP="000C2994">
      <w:pPr>
        <w:pStyle w:val="Balk3"/>
      </w:pPr>
      <w:bookmarkStart w:id="22" w:name="_Toc30247417"/>
      <w:r w:rsidRPr="00CD4A51">
        <w:t>Kişisel Verilerin Üçüncü Kişilere Aktarılması</w:t>
      </w:r>
      <w:bookmarkEnd w:id="22"/>
    </w:p>
    <w:p w:rsidR="000B668A" w:rsidRDefault="000B668A" w:rsidP="000B668A">
      <w:pPr>
        <w:rPr>
          <w:rFonts w:cs="Times New Roman"/>
        </w:rPr>
      </w:pPr>
      <w:r>
        <w:rPr>
          <w:rFonts w:cs="Times New Roman"/>
        </w:rPr>
        <w:t xml:space="preserve">Kişisel veri sahibine ait toplanmış olan kişisel verilerinin bir kısmı Şirket içi faaliyetlerimizin yürütülmesi amacı doğrultusunda </w:t>
      </w:r>
      <w:r>
        <w:rPr>
          <w:rFonts w:cs="Times New Roman"/>
          <w:i/>
          <w:iCs/>
        </w:rPr>
        <w:t>Kanun</w:t>
      </w:r>
      <w:r>
        <w:rPr>
          <w:rFonts w:cs="Times New Roman"/>
        </w:rPr>
        <w:t xml:space="preserve">un </w:t>
      </w:r>
      <w:r>
        <w:rPr>
          <w:rFonts w:cs="Times New Roman"/>
          <w:i/>
          <w:iCs/>
        </w:rPr>
        <w:t>9’uncu</w:t>
      </w:r>
      <w:r>
        <w:rPr>
          <w:rFonts w:cs="Times New Roman"/>
        </w:rPr>
        <w:t xml:space="preserve"> maddesine uygun olarak yurtdışına aktarılabilmektedir.</w:t>
      </w:r>
    </w:p>
    <w:p w:rsidR="00504C54" w:rsidRPr="00CD4A51" w:rsidRDefault="00504C54" w:rsidP="000C2994">
      <w:pPr>
        <w:pStyle w:val="Balk4"/>
      </w:pPr>
      <w:r w:rsidRPr="00CD4A51">
        <w:t>Kişisel Verilerin Aktarılması</w:t>
      </w:r>
    </w:p>
    <w:p w:rsidR="00504C54" w:rsidRPr="00CD4A51" w:rsidRDefault="00560AAE" w:rsidP="00504C54">
      <w:pPr>
        <w:rPr>
          <w:rFonts w:cs="Times New Roman"/>
        </w:rPr>
      </w:pPr>
      <w:r>
        <w:rPr>
          <w:rFonts w:cs="Times New Roman"/>
        </w:rPr>
        <w:t xml:space="preserve">Kişisel veri sahiplerine </w:t>
      </w:r>
      <w:r w:rsidR="00504C54" w:rsidRPr="00CD4A51">
        <w:rPr>
          <w:rFonts w:cs="Times New Roman"/>
        </w:rPr>
        <w:t xml:space="preserve">ait kişisel veriler, veri işleme amaçları doğrultusunda ve veri sahibinin açık rızası ile üçüncü kişilere aktarılabilir. </w:t>
      </w:r>
      <w:r w:rsidR="00DF2203">
        <w:rPr>
          <w:rFonts w:cs="Times New Roman"/>
        </w:rPr>
        <w:t xml:space="preserve">Kişisel veri sahiplerinin </w:t>
      </w:r>
      <w:r w:rsidR="00504C54" w:rsidRPr="00CD4A51">
        <w:rPr>
          <w:rFonts w:cs="Times New Roman"/>
        </w:rPr>
        <w:t>kişisel verilerinin aktarılmasında açık rızası yok ise Politikanın 3.2 başlığı altında sayılan alt maddeleri doğrultusunda üçüncü kişilere aktarım yapılabilecektir.</w:t>
      </w:r>
    </w:p>
    <w:p w:rsidR="00504C54" w:rsidRPr="00CD4A51" w:rsidRDefault="00504C54" w:rsidP="000C2994">
      <w:pPr>
        <w:pStyle w:val="Balk4"/>
      </w:pPr>
      <w:r w:rsidRPr="00CD4A51">
        <w:t>Kişisel Verilerin Aktarıldığı Üçüncü Kişiler ve Aktarılma Amaçları</w:t>
      </w:r>
    </w:p>
    <w:p w:rsidR="00504C54" w:rsidRPr="00CD4A51" w:rsidRDefault="00B12BEE" w:rsidP="008469A5">
      <w:pPr>
        <w:spacing w:after="120"/>
        <w:rPr>
          <w:rFonts w:cs="Times New Roman"/>
        </w:rPr>
      </w:pPr>
      <w:r>
        <w:rPr>
          <w:rFonts w:cs="Times New Roman"/>
        </w:rPr>
        <w:lastRenderedPageBreak/>
        <w:t>Kişisel veri sahibine</w:t>
      </w:r>
      <w:r w:rsidR="00504C54" w:rsidRPr="00CD4A51">
        <w:rPr>
          <w:rFonts w:cs="Times New Roman"/>
        </w:rPr>
        <w:t>ait kişisel veriler, aşağıda tanımı yapılacak olan üçüncü kişilere karşısındaki amaçlar doğrultusunda aktarılabilir:</w:t>
      </w:r>
    </w:p>
    <w:tbl>
      <w:tblPr>
        <w:tblStyle w:val="GridTable4Accent3"/>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2265"/>
        <w:gridCol w:w="2977"/>
        <w:gridCol w:w="4669"/>
      </w:tblGrid>
      <w:tr w:rsidR="00504C54" w:rsidRPr="00CD4A51" w:rsidTr="006D6F2B">
        <w:trPr>
          <w:cnfStyle w:val="100000000000"/>
        </w:trPr>
        <w:tc>
          <w:tcPr>
            <w:cnfStyle w:val="001000000000"/>
            <w:tcW w:w="2265" w:type="dxa"/>
            <w:tcBorders>
              <w:top w:val="none" w:sz="0" w:space="0" w:color="auto"/>
              <w:left w:val="none" w:sz="0" w:space="0" w:color="auto"/>
              <w:bottom w:val="none" w:sz="0" w:space="0" w:color="auto"/>
              <w:right w:val="none" w:sz="0" w:space="0" w:color="auto"/>
            </w:tcBorders>
          </w:tcPr>
          <w:p w:rsidR="00504C54" w:rsidRPr="00CD4A51" w:rsidRDefault="00504C54" w:rsidP="00504C54">
            <w:pPr>
              <w:spacing w:before="120"/>
              <w:jc w:val="center"/>
              <w:rPr>
                <w:rFonts w:cs="Times New Roman"/>
                <w:b w:val="0"/>
                <w:bCs w:val="0"/>
              </w:rPr>
            </w:pPr>
            <w:r w:rsidRPr="00CD4A51">
              <w:rPr>
                <w:rFonts w:cs="Times New Roman"/>
                <w:b w:val="0"/>
                <w:bCs w:val="0"/>
                <w:color w:val="auto"/>
              </w:rPr>
              <w:t>Veri Aktarımı Yapılabilecek Kişiler</w:t>
            </w:r>
          </w:p>
        </w:tc>
        <w:tc>
          <w:tcPr>
            <w:tcW w:w="2977" w:type="dxa"/>
            <w:tcBorders>
              <w:top w:val="none" w:sz="0" w:space="0" w:color="auto"/>
              <w:left w:val="none" w:sz="0" w:space="0" w:color="auto"/>
              <w:bottom w:val="none" w:sz="0" w:space="0" w:color="auto"/>
              <w:right w:val="none" w:sz="0" w:space="0" w:color="auto"/>
            </w:tcBorders>
          </w:tcPr>
          <w:p w:rsidR="00504C54" w:rsidRPr="00CD4A51" w:rsidRDefault="00504C54" w:rsidP="00504C54">
            <w:pPr>
              <w:spacing w:before="120"/>
              <w:jc w:val="center"/>
              <w:cnfStyle w:val="100000000000"/>
              <w:rPr>
                <w:rFonts w:cs="Times New Roman"/>
                <w:b w:val="0"/>
                <w:bCs w:val="0"/>
              </w:rPr>
            </w:pPr>
            <w:r w:rsidRPr="00CD4A51">
              <w:rPr>
                <w:rFonts w:cs="Times New Roman"/>
                <w:b w:val="0"/>
                <w:bCs w:val="0"/>
                <w:color w:val="auto"/>
              </w:rPr>
              <w:t>Tanımı</w:t>
            </w:r>
          </w:p>
        </w:tc>
        <w:tc>
          <w:tcPr>
            <w:tcW w:w="4669" w:type="dxa"/>
            <w:tcBorders>
              <w:top w:val="none" w:sz="0" w:space="0" w:color="auto"/>
              <w:left w:val="none" w:sz="0" w:space="0" w:color="auto"/>
              <w:bottom w:val="none" w:sz="0" w:space="0" w:color="auto"/>
              <w:right w:val="none" w:sz="0" w:space="0" w:color="auto"/>
            </w:tcBorders>
          </w:tcPr>
          <w:p w:rsidR="00504C54" w:rsidRPr="00CD4A51" w:rsidRDefault="00504C54" w:rsidP="00504C54">
            <w:pPr>
              <w:spacing w:before="120"/>
              <w:jc w:val="center"/>
              <w:cnfStyle w:val="100000000000"/>
              <w:rPr>
                <w:rFonts w:cs="Times New Roman"/>
                <w:b w:val="0"/>
                <w:bCs w:val="0"/>
              </w:rPr>
            </w:pPr>
            <w:r w:rsidRPr="00CD4A51">
              <w:rPr>
                <w:rFonts w:cs="Times New Roman"/>
                <w:b w:val="0"/>
                <w:bCs w:val="0"/>
                <w:color w:val="auto"/>
              </w:rPr>
              <w:t>Veri Aktarım Amacı</w:t>
            </w:r>
          </w:p>
        </w:tc>
      </w:tr>
      <w:tr w:rsidR="00AB40FF" w:rsidRPr="00CD4A51" w:rsidTr="006D6F2B">
        <w:trPr>
          <w:cnfStyle w:val="000000100000"/>
        </w:trPr>
        <w:tc>
          <w:tcPr>
            <w:cnfStyle w:val="001000000000"/>
            <w:tcW w:w="2265" w:type="dxa"/>
          </w:tcPr>
          <w:p w:rsidR="00AB40FF" w:rsidRPr="00CD4A51" w:rsidRDefault="00AB40FF" w:rsidP="00504C54">
            <w:pPr>
              <w:spacing w:before="120"/>
              <w:rPr>
                <w:rFonts w:cs="Times New Roman"/>
              </w:rPr>
            </w:pPr>
            <w:r>
              <w:rPr>
                <w:rFonts w:cs="Times New Roman"/>
              </w:rPr>
              <w:t>Çalışan</w:t>
            </w:r>
          </w:p>
        </w:tc>
        <w:tc>
          <w:tcPr>
            <w:tcW w:w="2977" w:type="dxa"/>
          </w:tcPr>
          <w:p w:rsidR="00AB40FF" w:rsidRPr="00CD4A51" w:rsidRDefault="00AB40FF" w:rsidP="00504C54">
            <w:pPr>
              <w:spacing w:before="120"/>
              <w:jc w:val="left"/>
              <w:cnfStyle w:val="000000100000"/>
              <w:rPr>
                <w:rFonts w:cs="Times New Roman"/>
              </w:rPr>
            </w:pPr>
            <w:r w:rsidRPr="00CD4A51">
              <w:rPr>
                <w:rFonts w:cs="Times New Roman"/>
              </w:rPr>
              <w:t xml:space="preserve">Şirket içinde görevlendirilmiş </w:t>
            </w:r>
            <w:r>
              <w:rPr>
                <w:rFonts w:cs="Times New Roman"/>
              </w:rPr>
              <w:t xml:space="preserve">ve </w:t>
            </w:r>
            <w:r w:rsidRPr="00CD4A51">
              <w:rPr>
                <w:rFonts w:cs="Times New Roman"/>
              </w:rPr>
              <w:t>ilgili departmanda faaliyet gösteren kişiler.</w:t>
            </w:r>
          </w:p>
        </w:tc>
        <w:tc>
          <w:tcPr>
            <w:tcW w:w="4669" w:type="dxa"/>
          </w:tcPr>
          <w:p w:rsidR="00AB40FF" w:rsidRPr="00CD4A51" w:rsidRDefault="00AB40FF" w:rsidP="00504C54">
            <w:pPr>
              <w:spacing w:before="120"/>
              <w:cnfStyle w:val="000000100000"/>
              <w:rPr>
                <w:rFonts w:cs="Times New Roman"/>
              </w:rPr>
            </w:pPr>
            <w:r>
              <w:rPr>
                <w:rFonts w:cs="Times New Roman"/>
              </w:rPr>
              <w:t>Şirketimiz içerisindeki faaliyetlerinin yürütülmesi amacıyla sınırlı olarak.</w:t>
            </w:r>
          </w:p>
        </w:tc>
      </w:tr>
      <w:tr w:rsidR="00504C54" w:rsidRPr="00CD4A51" w:rsidTr="006D6F2B">
        <w:tc>
          <w:tcPr>
            <w:cnfStyle w:val="001000000000"/>
            <w:tcW w:w="2265" w:type="dxa"/>
          </w:tcPr>
          <w:p w:rsidR="00504C54" w:rsidRPr="00CD4A51" w:rsidRDefault="00AB40FF" w:rsidP="00504C54">
            <w:pPr>
              <w:spacing w:before="120"/>
              <w:rPr>
                <w:rFonts w:cs="Times New Roman"/>
              </w:rPr>
            </w:pPr>
            <w:r>
              <w:rPr>
                <w:rFonts w:cs="Times New Roman"/>
              </w:rPr>
              <w:t>Hissedar/Ortak</w:t>
            </w:r>
          </w:p>
        </w:tc>
        <w:tc>
          <w:tcPr>
            <w:tcW w:w="2977" w:type="dxa"/>
          </w:tcPr>
          <w:p w:rsidR="00504C54" w:rsidRPr="00CD4A51" w:rsidRDefault="00504C54" w:rsidP="00504C54">
            <w:pPr>
              <w:spacing w:before="120"/>
              <w:jc w:val="left"/>
              <w:cnfStyle w:val="000000000000"/>
              <w:rPr>
                <w:rFonts w:cs="Times New Roman"/>
              </w:rPr>
            </w:pPr>
            <w:r w:rsidRPr="00CD4A51">
              <w:rPr>
                <w:rFonts w:cs="Times New Roman"/>
              </w:rPr>
              <w:t>Şirket yönetim kurulu üyeleri ve diğer yetkili gerçek kişiler.</w:t>
            </w:r>
          </w:p>
        </w:tc>
        <w:tc>
          <w:tcPr>
            <w:tcW w:w="4669" w:type="dxa"/>
          </w:tcPr>
          <w:p w:rsidR="00504C54" w:rsidRPr="00CD4A51" w:rsidRDefault="00504C54" w:rsidP="00504C54">
            <w:pPr>
              <w:spacing w:before="120"/>
              <w:cnfStyle w:val="000000000000"/>
              <w:rPr>
                <w:rFonts w:cs="Times New Roman"/>
              </w:rPr>
            </w:pPr>
            <w:r w:rsidRPr="00CD4A51">
              <w:rPr>
                <w:rFonts w:cs="Times New Roman"/>
              </w:rPr>
              <w:t>Şirketimizin ticari faaliyetlerine ilişkin stratejilerin tasarlanması ve denetim amaçlarıyla sınırlı olarak.</w:t>
            </w:r>
          </w:p>
        </w:tc>
      </w:tr>
      <w:tr w:rsidR="00504C54" w:rsidRPr="00CD4A51" w:rsidTr="006D6F2B">
        <w:trPr>
          <w:cnfStyle w:val="000000100000"/>
        </w:trPr>
        <w:tc>
          <w:tcPr>
            <w:cnfStyle w:val="001000000000"/>
            <w:tcW w:w="2265" w:type="dxa"/>
          </w:tcPr>
          <w:p w:rsidR="00504C54" w:rsidRPr="00CD4A51" w:rsidRDefault="00AB40FF" w:rsidP="00504C54">
            <w:pPr>
              <w:spacing w:before="120"/>
              <w:jc w:val="left"/>
              <w:rPr>
                <w:rFonts w:cs="Times New Roman"/>
              </w:rPr>
            </w:pPr>
            <w:r>
              <w:rPr>
                <w:rFonts w:cs="Times New Roman"/>
              </w:rPr>
              <w:t>Yetkili Kamu Kurum Ve Kuruluşları</w:t>
            </w:r>
          </w:p>
        </w:tc>
        <w:tc>
          <w:tcPr>
            <w:tcW w:w="2977" w:type="dxa"/>
          </w:tcPr>
          <w:p w:rsidR="00504C54" w:rsidRPr="00CD4A51" w:rsidRDefault="00504C54" w:rsidP="00504C54">
            <w:pPr>
              <w:spacing w:before="120"/>
              <w:cnfStyle w:val="000000100000"/>
              <w:rPr>
                <w:rFonts w:cs="Times New Roman"/>
              </w:rPr>
            </w:pPr>
            <w:r w:rsidRPr="00CD4A51">
              <w:rPr>
                <w:rFonts w:cs="Times New Roman"/>
              </w:rPr>
              <w:t>İlgili mevzuat hükümlerine göre Şirketimizden bilgi ve belge almaya yetkili kamu kurum ve kuruluşları.</w:t>
            </w:r>
          </w:p>
        </w:tc>
        <w:tc>
          <w:tcPr>
            <w:tcW w:w="4669" w:type="dxa"/>
          </w:tcPr>
          <w:p w:rsidR="00504C54" w:rsidRPr="00CD4A51" w:rsidRDefault="00504C54" w:rsidP="00504C54">
            <w:pPr>
              <w:spacing w:before="120"/>
              <w:cnfStyle w:val="000000100000"/>
              <w:rPr>
                <w:rFonts w:cs="Times New Roman"/>
              </w:rPr>
            </w:pPr>
            <w:r w:rsidRPr="00CD4A51">
              <w:rPr>
                <w:rFonts w:cs="Times New Roman"/>
              </w:rPr>
              <w:t>İlgili kamu kurum ve kuruluşlarının hukuki yetkisi dâhilinde talep ettiği amaçla sınırlı olarak.</w:t>
            </w:r>
          </w:p>
        </w:tc>
      </w:tr>
      <w:tr w:rsidR="00504C54" w:rsidRPr="00CD4A51" w:rsidTr="006D6F2B">
        <w:tc>
          <w:tcPr>
            <w:cnfStyle w:val="001000000000"/>
            <w:tcW w:w="2265" w:type="dxa"/>
          </w:tcPr>
          <w:p w:rsidR="00504C54" w:rsidRPr="00CD4A51" w:rsidRDefault="00AB40FF" w:rsidP="00504C54">
            <w:pPr>
              <w:spacing w:before="120"/>
              <w:jc w:val="left"/>
              <w:rPr>
                <w:rFonts w:cs="Times New Roman"/>
              </w:rPr>
            </w:pPr>
            <w:r>
              <w:rPr>
                <w:rFonts w:cs="Times New Roman"/>
              </w:rPr>
              <w:t>Gerçek Kişiler Veya Özel Hukuk Tüzel Kişileri</w:t>
            </w:r>
          </w:p>
        </w:tc>
        <w:tc>
          <w:tcPr>
            <w:tcW w:w="2977" w:type="dxa"/>
          </w:tcPr>
          <w:p w:rsidR="00504C54" w:rsidRPr="00CD4A51" w:rsidRDefault="00504C54" w:rsidP="00504C54">
            <w:pPr>
              <w:spacing w:before="120"/>
              <w:cnfStyle w:val="000000000000"/>
              <w:rPr>
                <w:rFonts w:cs="Times New Roman"/>
              </w:rPr>
            </w:pPr>
            <w:r w:rsidRPr="00CD4A51">
              <w:rPr>
                <w:rFonts w:cs="Times New Roman"/>
              </w:rPr>
              <w:t>İlgili mevzuat hükümlerine göre ve Şirketimiz ile yapılan sözleşmeye göre Şirketimizden bilgi ve belge almaya yetkili özel hukuk kişileri.</w:t>
            </w:r>
          </w:p>
        </w:tc>
        <w:tc>
          <w:tcPr>
            <w:tcW w:w="4669" w:type="dxa"/>
          </w:tcPr>
          <w:p w:rsidR="00504C54" w:rsidRPr="00CD4A51" w:rsidRDefault="00504C54" w:rsidP="00504C54">
            <w:pPr>
              <w:spacing w:before="120"/>
              <w:cnfStyle w:val="000000000000"/>
              <w:rPr>
                <w:rFonts w:cs="Times New Roman"/>
              </w:rPr>
            </w:pPr>
            <w:r w:rsidRPr="00CD4A51">
              <w:rPr>
                <w:rFonts w:cs="Times New Roman"/>
              </w:rPr>
              <w:t>İlgili özel hukuk kişilerinin hukuki yetkisi dâhilinde talep ettiği amaçla sınırlı olarak.</w:t>
            </w:r>
          </w:p>
        </w:tc>
      </w:tr>
    </w:tbl>
    <w:p w:rsidR="00504C54" w:rsidRPr="00CD4A51" w:rsidRDefault="00504C54" w:rsidP="00AB40FF">
      <w:pPr>
        <w:pStyle w:val="Balk3"/>
        <w:spacing w:before="100" w:beforeAutospacing="1"/>
      </w:pPr>
      <w:bookmarkStart w:id="23" w:name="_Toc30247418"/>
      <w:r w:rsidRPr="00CD4A51">
        <w:t>Kişisel Verilerin Yurt Dışına Aktarılması</w:t>
      </w:r>
      <w:bookmarkEnd w:id="23"/>
    </w:p>
    <w:p w:rsidR="0047247F" w:rsidRDefault="0047247F" w:rsidP="0047247F">
      <w:pPr>
        <w:rPr>
          <w:rFonts w:cs="Times New Roman"/>
        </w:rPr>
      </w:pPr>
      <w:bookmarkStart w:id="24" w:name="_Toc30247419"/>
      <w:r>
        <w:rPr>
          <w:rFonts w:cs="Times New Roman"/>
        </w:rPr>
        <w:t xml:space="preserve">Kişisel veri sahibine ait toplanmış olan kişisel verilerinin bir kısmı Şirket içi faaliyetlerimizin yürütülmesi amacı doğrultusunda </w:t>
      </w:r>
      <w:r>
        <w:rPr>
          <w:rFonts w:cs="Times New Roman"/>
          <w:i/>
          <w:iCs/>
        </w:rPr>
        <w:t>Kanun</w:t>
      </w:r>
      <w:r>
        <w:rPr>
          <w:rFonts w:cs="Times New Roman"/>
        </w:rPr>
        <w:t xml:space="preserve">un </w:t>
      </w:r>
      <w:r>
        <w:rPr>
          <w:rFonts w:cs="Times New Roman"/>
          <w:i/>
          <w:iCs/>
        </w:rPr>
        <w:t>9’uncu</w:t>
      </w:r>
      <w:r>
        <w:rPr>
          <w:rFonts w:cs="Times New Roman"/>
        </w:rPr>
        <w:t xml:space="preserve"> maddesine uygun olarak yurtdışına aktarılabilmektedir.</w:t>
      </w:r>
    </w:p>
    <w:p w:rsidR="003533DD" w:rsidRPr="00CD4A51" w:rsidRDefault="003533DD" w:rsidP="000C2994">
      <w:pPr>
        <w:pStyle w:val="Balk2"/>
      </w:pPr>
      <w:r w:rsidRPr="00CD4A51">
        <w:t>ÖZEL HALLERDE KİŞİSEL VERİLERİN İŞLENMESİ DURUMU</w:t>
      </w:r>
      <w:bookmarkEnd w:id="24"/>
    </w:p>
    <w:p w:rsidR="006D292B" w:rsidRPr="00CD4A51" w:rsidRDefault="006D292B" w:rsidP="000C2994">
      <w:pPr>
        <w:pStyle w:val="Balk3"/>
      </w:pPr>
      <w:bookmarkStart w:id="25" w:name="_Toc30247420"/>
      <w:r w:rsidRPr="00CD4A51">
        <w:t>Güvenlik Kamerası ile Alının Verilerin İşlenmesi</w:t>
      </w:r>
      <w:bookmarkEnd w:id="25"/>
    </w:p>
    <w:p w:rsidR="006D292B" w:rsidRPr="00CD4A51" w:rsidRDefault="006D292B" w:rsidP="006D292B">
      <w:pPr>
        <w:rPr>
          <w:rFonts w:cs="Times New Roman"/>
        </w:rPr>
      </w:pPr>
      <w:r w:rsidRPr="00CD4A51">
        <w:rPr>
          <w:rFonts w:cs="Times New Roman"/>
        </w:rPr>
        <w:t>Şirketimiz tarafından güvenliğin sağlanması amacıyla, Şirketimiz binalarında ve tesislerinde güvenlik kamerasıyla izleme faaliyeti ile kişilerin giriş çıkışlarının takibine yönelik kişisel veri işleme faaliyetinde bulunulmaktadır.</w:t>
      </w:r>
    </w:p>
    <w:p w:rsidR="006D292B" w:rsidRPr="00CD4A51" w:rsidRDefault="006D292B" w:rsidP="006D292B">
      <w:pPr>
        <w:rPr>
          <w:rFonts w:cs="Times New Roman"/>
        </w:rPr>
      </w:pPr>
      <w:r w:rsidRPr="00CD4A51">
        <w:rPr>
          <w:rFonts w:cs="Times New Roman"/>
        </w:rPr>
        <w:t>Güvenlik kameraları kullanılması ve kişilerin giriş çıkışlarının kayıt altına alınması yoluyla Şirketimiz tarafından kişisel veri işleme faaliyeti yürütülmüş olmaktadır.</w:t>
      </w:r>
    </w:p>
    <w:p w:rsidR="00D235FE" w:rsidRPr="00CD4A51" w:rsidRDefault="00D235FE" w:rsidP="000C2994">
      <w:pPr>
        <w:pStyle w:val="Balk4"/>
      </w:pPr>
      <w:r w:rsidRPr="00CD4A51">
        <w:t>Kamera ile İzleme Faaliyetinin Yasal Dayanağı</w:t>
      </w:r>
    </w:p>
    <w:p w:rsidR="00D235FE" w:rsidRPr="00CD4A51" w:rsidRDefault="00D235FE" w:rsidP="00D235FE">
      <w:pPr>
        <w:rPr>
          <w:rFonts w:cs="Times New Roman"/>
        </w:rPr>
      </w:pPr>
      <w:r w:rsidRPr="00CD4A51">
        <w:rPr>
          <w:rFonts w:cs="Times New Roman"/>
        </w:rPr>
        <w:t>Şirketimiz tarafından yürütülen kamera ile izleme faaliyeti, Özel Güvenlik Hizmetlerine Dair Kanun ve ilgili mevzuata uygun olarak sürdürülmektedir.</w:t>
      </w:r>
      <w:r w:rsidR="004165BB" w:rsidRPr="00CD4A51">
        <w:rPr>
          <w:rFonts w:cs="Times New Roman"/>
        </w:rPr>
        <w:t xml:space="preserve"> İşyerinde güvenlik veya benzeri amaçlarla kamera kayıtları kullanımı nedeniyle kişisel verilerin elde edilmesi halinde; elde edilen </w:t>
      </w:r>
      <w:r w:rsidR="00B12BEE">
        <w:rPr>
          <w:rFonts w:cs="Times New Roman"/>
        </w:rPr>
        <w:t>kişisel veri sahibinin</w:t>
      </w:r>
      <w:r w:rsidR="004165BB" w:rsidRPr="00CD4A51">
        <w:rPr>
          <w:rFonts w:cs="Times New Roman"/>
        </w:rPr>
        <w:t xml:space="preserve">verileri, ileride bir şüpheli </w:t>
      </w:r>
      <w:r w:rsidR="004165BB" w:rsidRPr="00CD4A51">
        <w:rPr>
          <w:rFonts w:cs="Times New Roman"/>
        </w:rPr>
        <w:lastRenderedPageBreak/>
        <w:t>işlemin araştırılması, uyuşmazlığın çözümü veya şikâyet halinde delil olarak kullanmak gibi amaçlarla veya sunulan hizmetin kalitesini artırmak, güvenilirliğini sağlamak, şirketimizin, veri sahibinin ve diğer kişilerin can ve mal güvenliğini sağlamak ve bu sayılanların meşru menfaatlerini korumak gibi amaçlarla veya bu Politikada belirtilen diğer amaçlarla işlenebilir.</w:t>
      </w:r>
    </w:p>
    <w:p w:rsidR="00E767EE" w:rsidRPr="00CD4A51" w:rsidRDefault="00E767EE" w:rsidP="000C2994">
      <w:pPr>
        <w:pStyle w:val="Balk4"/>
      </w:pPr>
      <w:r w:rsidRPr="00CD4A51">
        <w:t>Kamera İzleme Faaliyetinin Duyurulması</w:t>
      </w:r>
    </w:p>
    <w:p w:rsidR="00E767EE" w:rsidRPr="00CD4A51" w:rsidRDefault="00E767EE" w:rsidP="00E767EE">
      <w:pPr>
        <w:rPr>
          <w:rFonts w:cs="Times New Roman"/>
        </w:rPr>
      </w:pPr>
      <w:r w:rsidRPr="00CD4A51">
        <w:rPr>
          <w:rFonts w:cs="Times New Roman"/>
        </w:rPr>
        <w:t>Şirketimiz tarafından Kanunun 10’uncu maddesine uygun olarak, kişisel veri sahibi aydınlatılmaktadır. Şirketimiz, genel hususlara ilişkin olarak yaptığı aydınlatmanın yanı sıra kamera ile izleme faaliyetine ilişkin birden fazla yöntem ile bildirimde bulunmaktadır. Böylelikle, kişisel veri sahibinin temel hak ve özgürlüklerine zarar verilmesinin engellenmesi, şeffaflığın ve kişisel veri sahibinin aydınlatılmasının sağlanması amaçlanmaktadır.</w:t>
      </w:r>
    </w:p>
    <w:p w:rsidR="004165BB" w:rsidRPr="00CD4A51" w:rsidRDefault="004165BB" w:rsidP="000C2994">
      <w:pPr>
        <w:pStyle w:val="Balk4"/>
      </w:pPr>
      <w:r w:rsidRPr="00CD4A51">
        <w:t>Kamera ile İzleme Faaliyetinin Yürütülme Amacı ve Amaçla Sınırlılık</w:t>
      </w:r>
    </w:p>
    <w:p w:rsidR="004165BB" w:rsidRPr="00CD4A51" w:rsidRDefault="004165BB" w:rsidP="004165BB">
      <w:pPr>
        <w:rPr>
          <w:rFonts w:cs="Times New Roman"/>
        </w:rPr>
      </w:pPr>
      <w:r w:rsidRPr="00CD4A51">
        <w:rPr>
          <w:rFonts w:cs="Times New Roman"/>
        </w:rPr>
        <w:t>Şirketimiz tarafından video kamera ile izleme faaliyetinin sürdürülmesindeki amaç bu Politikada sayılan amaçlarla sınırlıdır. Bu bağlamda Şirketimiz, Kanuna uygun olarak kişisel verileri işlendikleri amaçla bağlantılı, sınırlı ve ölçülü bir biçimde işlemektedir. Güvenlik kameralarının izleme alanları, sayısı ve ne zaman izleme yapılacağı, güvenlik amacına ulaşmak için yeterli ve bu amaçla sınırlı olarak uygulamaya alınmaktadır. Kişinin mahremiyetini güvenlik amaçlarını aşan şekilde müdahale sonucu doğurabilecek alanlarda izlemeye tabi tutulmamaktadır.</w:t>
      </w:r>
    </w:p>
    <w:p w:rsidR="004165BB" w:rsidRPr="00CD4A51" w:rsidRDefault="004165BB" w:rsidP="000C2994">
      <w:pPr>
        <w:pStyle w:val="Balk4"/>
      </w:pPr>
      <w:r w:rsidRPr="00CD4A51">
        <w:t>Elde Edilen Verilerin Güvenliğinin Sağlanması</w:t>
      </w:r>
    </w:p>
    <w:p w:rsidR="004165BB" w:rsidRPr="00CD4A51" w:rsidRDefault="004165BB" w:rsidP="004165BB">
      <w:pPr>
        <w:rPr>
          <w:rFonts w:cs="Times New Roman"/>
        </w:rPr>
      </w:pPr>
      <w:r w:rsidRPr="00CD4A51">
        <w:rPr>
          <w:rFonts w:cs="Times New Roman"/>
        </w:rPr>
        <w:t>Şirketimiz kamera ile izleme faaliyeti sonucunda elde edilen kişisel verilerin güvenliğinin sağlanması için gerekli teknik ve idari tedbirler alınmaktadır.</w:t>
      </w:r>
    </w:p>
    <w:p w:rsidR="004165BB" w:rsidRPr="00CD4A51" w:rsidRDefault="004165BB" w:rsidP="000C2994">
      <w:pPr>
        <w:pStyle w:val="Balk4"/>
      </w:pPr>
      <w:r w:rsidRPr="00CD4A51">
        <w:t>Kamera ile İzleme Faaliyeti ile Elde Edilen Kişisel Verilerin Saklanma Süresi</w:t>
      </w:r>
    </w:p>
    <w:p w:rsidR="004165BB" w:rsidRPr="00CD4A51" w:rsidRDefault="004165BB" w:rsidP="004165BB">
      <w:pPr>
        <w:rPr>
          <w:rFonts w:cs="Times New Roman"/>
        </w:rPr>
      </w:pPr>
      <w:r w:rsidRPr="00CD4A51">
        <w:rPr>
          <w:rFonts w:cs="Times New Roman"/>
        </w:rPr>
        <w:t xml:space="preserve">Kamera ile izleme faaliyeti sonrasına elde edilen verilerin saklanma sürelerine ilişkin detaylı açıklama </w:t>
      </w:r>
      <w:r w:rsidRPr="00CD4A51">
        <w:rPr>
          <w:rFonts w:cs="Times New Roman"/>
          <w:b/>
          <w:bCs/>
        </w:rPr>
        <w:t>4.1</w:t>
      </w:r>
      <w:r w:rsidRPr="00CD4A51">
        <w:rPr>
          <w:rFonts w:cs="Times New Roman"/>
        </w:rPr>
        <w:t xml:space="preserve"> başlığında yapılmıştır.</w:t>
      </w:r>
    </w:p>
    <w:p w:rsidR="004165BB" w:rsidRPr="00CD4A51" w:rsidRDefault="004165BB" w:rsidP="000C2994">
      <w:pPr>
        <w:pStyle w:val="Balk4"/>
      </w:pPr>
      <w:r w:rsidRPr="00CD4A51">
        <w:t>İzleme Sonucunda Elde Edilen Bilgilere Kimlerin Erişebildiği ve Bu Bilgilerin Kimlere Aktarıldığı</w:t>
      </w:r>
    </w:p>
    <w:p w:rsidR="004165BB" w:rsidRPr="00CD4A51" w:rsidRDefault="004165BB" w:rsidP="004165BB">
      <w:pPr>
        <w:rPr>
          <w:rFonts w:cs="Times New Roman"/>
        </w:rPr>
      </w:pPr>
      <w:r w:rsidRPr="00CD4A51">
        <w:rPr>
          <w:rFonts w:cs="Times New Roman"/>
        </w:rPr>
        <w:t xml:space="preserve">Dijital ortamda kaydedilen ve saklanan kamera kayıtlarına yalnızca Şirketimizin yetkilileri ve sınırlı sayıda Şirketimiz çalışanları erişebilmektedir. </w:t>
      </w:r>
    </w:p>
    <w:p w:rsidR="00E510BF" w:rsidRPr="00CD4A51" w:rsidRDefault="00E510BF" w:rsidP="00E510BF">
      <w:pPr>
        <w:pStyle w:val="Balk1"/>
      </w:pPr>
      <w:bookmarkStart w:id="26" w:name="_Toc30247421"/>
      <w:r w:rsidRPr="00CD4A51">
        <w:t>KİŞİSEL VERİLERİN SAKLANMASI</w:t>
      </w:r>
      <w:bookmarkEnd w:id="26"/>
    </w:p>
    <w:p w:rsidR="00E510BF" w:rsidRPr="00CD4A51" w:rsidRDefault="00E510BF" w:rsidP="000C2994">
      <w:pPr>
        <w:pStyle w:val="Balk2"/>
      </w:pPr>
      <w:bookmarkStart w:id="27" w:name="_Toc30247422"/>
      <w:r w:rsidRPr="00CD4A51">
        <w:t>KİŞİSEL VERİLERİN SAKLANMA SÜRELERİ</w:t>
      </w:r>
      <w:bookmarkEnd w:id="27"/>
    </w:p>
    <w:p w:rsidR="00A860C4" w:rsidRPr="00CD4A51" w:rsidRDefault="00A860C4" w:rsidP="00A860C4">
      <w:pPr>
        <w:rPr>
          <w:rFonts w:cs="Times New Roman"/>
        </w:rPr>
      </w:pPr>
      <w:r w:rsidRPr="00CD4A51">
        <w:rPr>
          <w:rFonts w:cs="Times New Roman"/>
        </w:rPr>
        <w:t>Şirketimiz, ilgili kanunlarda ve mevzuatlarda öngörülmesi durumunda kişisel verileri bu mevzuatlarda belirtilen süre boyunca saklanmaktadır.</w:t>
      </w:r>
    </w:p>
    <w:p w:rsidR="00A860C4" w:rsidRPr="00CD4A51" w:rsidRDefault="00A860C4" w:rsidP="00A860C4">
      <w:pPr>
        <w:rPr>
          <w:rFonts w:cs="Times New Roman"/>
        </w:rPr>
      </w:pPr>
      <w:r w:rsidRPr="00CD4A51">
        <w:rPr>
          <w:rFonts w:cs="Times New Roman"/>
        </w:rPr>
        <w:t xml:space="preserve">Kişisel verilerin ne kadar süre boyunca saklanması gerektiğine ilişkin mevzuatta bir süre düzenlenmemişse, kişisel veriler şirketimizin o veriyi işlerken sunduğu hizmetlerle bağlı olarak Şirketimizin uygulamaları ve ticari </w:t>
      </w:r>
      <w:r w:rsidRPr="00CD4A51">
        <w:rPr>
          <w:rFonts w:cs="Times New Roman"/>
        </w:rPr>
        <w:lastRenderedPageBreak/>
        <w:t>yaşamının teamülleri uyarınca işlenmesini gerektiren süre kadar işlenmekte daha sonra silinmekte, yok edilmekte veya anonim hale getirilmektedir.</w:t>
      </w:r>
    </w:p>
    <w:p w:rsidR="00A860C4" w:rsidRPr="00CD4A51" w:rsidRDefault="00A860C4" w:rsidP="00A860C4">
      <w:pPr>
        <w:rPr>
          <w:rFonts w:cs="Times New Roman"/>
        </w:rPr>
      </w:pPr>
      <w:r w:rsidRPr="00CD4A51">
        <w:rPr>
          <w:rFonts w:cs="Times New Roman"/>
        </w:rPr>
        <w:t>Kişisel verilerin işlenme amacı sona ermiş; ilgili mevzuat ve şirketin belirlediği saklama sürelerinin de sonuna gelinmişse; kişisel veriler yalnızca olası hukuki uyuşmazlıklarda delil teşkil etmesi veya kişisel veriye bağlı ilgili hakkın ileri sürülebilmesi veya savunmanın tesis edilmesi amacıyla saklanabilmektedir. Buradaki sürelerin tesisinde bahsi geçen hakkın ileri sürülebilmesine yönelik zaman aşımı süreleri ile zaman aşımı sürelerinin geçmesine rağmen daha önce aynı konularda Şirketimize yöneltilen taleplerdeki örnekler esas alınarak saklama süreleri belirlenmektedir. Bu durumda saklanan kişisel verilere herhangi bir başka amaçla erişilmemekte ve ancak ilgili hukuki uyuşmazlıkta kullanılması gerektiği zaman ilgili kişisel verilere erişim sağlanmaktadır. Burada da bahsi geçen süre sona erdikten sonra kişisel veriler silinmekte, yok edilmekte veya anonim hale getirilmektedir.</w:t>
      </w:r>
    </w:p>
    <w:p w:rsidR="00A860C4" w:rsidRPr="00CD4A51" w:rsidRDefault="00A860C4" w:rsidP="000C2994">
      <w:pPr>
        <w:pStyle w:val="Balk2"/>
      </w:pPr>
      <w:bookmarkStart w:id="28" w:name="_Toc30247423"/>
      <w:r w:rsidRPr="00CD4A51">
        <w:t>KİŞİSEL VERİLERİN GÜVENLİĞİNİN SAĞLANMASI</w:t>
      </w:r>
      <w:bookmarkEnd w:id="28"/>
    </w:p>
    <w:p w:rsidR="00A860C4" w:rsidRPr="00CD4A51" w:rsidRDefault="00A860C4" w:rsidP="000C2994">
      <w:pPr>
        <w:pStyle w:val="Balk3"/>
      </w:pPr>
      <w:bookmarkStart w:id="29" w:name="_Toc30247424"/>
      <w:r w:rsidRPr="00CD4A51">
        <w:t>Kişisel Verilerin Hukuka Uygun İşlenmesini Sağlamak için Alınan Teknik ve İdari Tedbirler</w:t>
      </w:r>
      <w:bookmarkEnd w:id="29"/>
    </w:p>
    <w:p w:rsidR="00823AE9" w:rsidRPr="00CD4A51" w:rsidRDefault="00823AE9" w:rsidP="00823AE9">
      <w:pPr>
        <w:rPr>
          <w:rFonts w:cs="Times New Roman"/>
        </w:rPr>
      </w:pPr>
      <w:r w:rsidRPr="00CD4A51">
        <w:rPr>
          <w:rFonts w:cs="Times New Roman"/>
        </w:rPr>
        <w:t>Şirketimiz, kişisel verilerin hukuka uygun işlenmesini sağlamak için, teknolojik imkânlar ve uygulama maliyetine göre teknik ve idari tedbirler almaktadır:</w:t>
      </w:r>
    </w:p>
    <w:p w:rsidR="00823AE9" w:rsidRPr="00CD4A51" w:rsidRDefault="00823AE9" w:rsidP="000C2994">
      <w:pPr>
        <w:pStyle w:val="Balk4"/>
      </w:pPr>
      <w:r w:rsidRPr="00CD4A51">
        <w:t>Kişisel Verilerin Hukuka Uygun İşlenmesini Sağlamak için Alınan Teknik Tedbirler</w:t>
      </w:r>
    </w:p>
    <w:p w:rsidR="00823AE9" w:rsidRPr="00CD4A51" w:rsidRDefault="00823AE9" w:rsidP="00823AE9">
      <w:pPr>
        <w:rPr>
          <w:rFonts w:cs="Times New Roman"/>
        </w:rPr>
      </w:pPr>
      <w:r w:rsidRPr="00CD4A51">
        <w:rPr>
          <w:rFonts w:cs="Times New Roman"/>
        </w:rPr>
        <w:t>Şirketimiz tarafından kişisel verilerin hukuka uygun işlenmesini sağlamak için alınan başlıca teknik tedbirler aşağıda sıralanmaktadır:</w:t>
      </w:r>
    </w:p>
    <w:p w:rsidR="00823AE9" w:rsidRPr="00CD4A51" w:rsidRDefault="00823AE9" w:rsidP="00823AE9">
      <w:pPr>
        <w:pStyle w:val="ListeParagraf"/>
        <w:numPr>
          <w:ilvl w:val="0"/>
          <w:numId w:val="9"/>
        </w:numPr>
        <w:rPr>
          <w:rFonts w:cs="Times New Roman"/>
        </w:rPr>
      </w:pPr>
      <w:r w:rsidRPr="00CD4A51">
        <w:rPr>
          <w:rFonts w:cs="Times New Roman"/>
        </w:rPr>
        <w:t>Şirketimiz bünyesinde gerçekleştirilen kişisel veri işleme faaliyetleri kurulan teknik sistemlerle denetlenmektedir,</w:t>
      </w:r>
    </w:p>
    <w:p w:rsidR="00823AE9" w:rsidRPr="00CD4A51" w:rsidRDefault="00823AE9" w:rsidP="00823AE9">
      <w:pPr>
        <w:pStyle w:val="ListeParagraf"/>
        <w:numPr>
          <w:ilvl w:val="0"/>
          <w:numId w:val="9"/>
        </w:numPr>
        <w:rPr>
          <w:rFonts w:cs="Times New Roman"/>
        </w:rPr>
      </w:pPr>
      <w:r w:rsidRPr="00CD4A51">
        <w:rPr>
          <w:rFonts w:cs="Times New Roman"/>
        </w:rPr>
        <w:t>Alınan teknik önlemler periyodik olarak iç denetim mekanizması gereği ilgilisine raporlanmaktadır.</w:t>
      </w:r>
    </w:p>
    <w:p w:rsidR="00823AE9" w:rsidRPr="00CD4A51" w:rsidRDefault="00823AE9" w:rsidP="00823AE9">
      <w:pPr>
        <w:pStyle w:val="ListeParagraf"/>
        <w:numPr>
          <w:ilvl w:val="0"/>
          <w:numId w:val="9"/>
        </w:numPr>
        <w:rPr>
          <w:rFonts w:cs="Times New Roman"/>
        </w:rPr>
      </w:pPr>
      <w:r w:rsidRPr="00CD4A51">
        <w:rPr>
          <w:rFonts w:cs="Times New Roman"/>
        </w:rPr>
        <w:t>Teknik konularda bilgili personel istihdam edilmektedir.</w:t>
      </w:r>
    </w:p>
    <w:p w:rsidR="00823AE9" w:rsidRPr="00CD4A51" w:rsidRDefault="00823AE9" w:rsidP="000C2994">
      <w:pPr>
        <w:pStyle w:val="Balk4"/>
      </w:pPr>
      <w:r w:rsidRPr="00CD4A51">
        <w:t>Kişisel Verilerin Hukuka Uygun İşlenmesini Sağlamak için Alınan İdari Tedbirler</w:t>
      </w:r>
    </w:p>
    <w:p w:rsidR="00823AE9" w:rsidRPr="00CD4A51" w:rsidRDefault="00823AE9" w:rsidP="00823AE9">
      <w:pPr>
        <w:rPr>
          <w:rFonts w:cs="Times New Roman"/>
        </w:rPr>
      </w:pPr>
      <w:r w:rsidRPr="00CD4A51">
        <w:rPr>
          <w:rFonts w:cs="Times New Roman"/>
        </w:rPr>
        <w:t>Şirketimiz tarafından kişisel verilerin hukuka uygun işlenmesini sağlamak için alınan başlıca idari tedbirler aşağıda sıralanmaktadır:</w:t>
      </w:r>
    </w:p>
    <w:p w:rsidR="00823AE9" w:rsidRPr="00CD4A51" w:rsidRDefault="00823AE9" w:rsidP="00823AE9">
      <w:pPr>
        <w:pStyle w:val="ListeParagraf"/>
        <w:numPr>
          <w:ilvl w:val="0"/>
          <w:numId w:val="10"/>
        </w:numPr>
        <w:rPr>
          <w:rFonts w:cs="Times New Roman"/>
        </w:rPr>
      </w:pPr>
      <w:r w:rsidRPr="00CD4A51">
        <w:rPr>
          <w:rFonts w:cs="Times New Roman"/>
        </w:rPr>
        <w:t>Çalışanlar, kişisel verilerin korunması hukuku ve kişisel verilerin hukuka uygun olarak işlenmesi konusunda bilgilendirilmekte ve eğitilmektedir,</w:t>
      </w:r>
    </w:p>
    <w:p w:rsidR="00823AE9" w:rsidRPr="00CD4A51" w:rsidRDefault="00823AE9" w:rsidP="00823AE9">
      <w:pPr>
        <w:pStyle w:val="ListeParagraf"/>
        <w:numPr>
          <w:ilvl w:val="0"/>
          <w:numId w:val="10"/>
        </w:numPr>
        <w:rPr>
          <w:rFonts w:cs="Times New Roman"/>
        </w:rPr>
      </w:pPr>
      <w:r w:rsidRPr="00CD4A51">
        <w:rPr>
          <w:rFonts w:cs="Times New Roman"/>
        </w:rPr>
        <w:t>Şirketimizin yürütmüş olduğu tüm faaliyetler detaylı olarak tüm iş birimleri özelinde analiz edilerek, bu analiz neticesinde ilgili iş birimlerinin gerçekleştirmiş olduğu ticari faaliyetler özelinde kişisel veri işleme faaliyetleri ortaya konulmaktadır,</w:t>
      </w:r>
    </w:p>
    <w:p w:rsidR="00823AE9" w:rsidRPr="00CD4A51" w:rsidRDefault="00823AE9" w:rsidP="00823AE9">
      <w:pPr>
        <w:pStyle w:val="ListeParagraf"/>
        <w:numPr>
          <w:ilvl w:val="0"/>
          <w:numId w:val="10"/>
        </w:numPr>
        <w:rPr>
          <w:rFonts w:cs="Times New Roman"/>
        </w:rPr>
      </w:pPr>
      <w:r w:rsidRPr="00CD4A51">
        <w:rPr>
          <w:rFonts w:cs="Times New Roman"/>
        </w:rPr>
        <w:t>Şirketimizin iş birimlerinin yürütmüş olduğu kişisel veri işleme faaliyetleri; bu faaliyetlerin Kanunun aradığı kişisel veri işleme şartlarına uygunluğun sağlanması için yerine getirilecek olan gereklilikler her bir iş birimi ve yürütmüş olduğu detay faaliyet özelinde belirlenmektedir,</w:t>
      </w:r>
    </w:p>
    <w:p w:rsidR="00823AE9" w:rsidRPr="00CD4A51" w:rsidRDefault="00823AE9" w:rsidP="00823AE9">
      <w:pPr>
        <w:pStyle w:val="ListeParagraf"/>
        <w:numPr>
          <w:ilvl w:val="0"/>
          <w:numId w:val="10"/>
        </w:numPr>
        <w:rPr>
          <w:rFonts w:cs="Times New Roman"/>
        </w:rPr>
      </w:pPr>
      <w:r w:rsidRPr="00CD4A51">
        <w:rPr>
          <w:rFonts w:cs="Times New Roman"/>
        </w:rPr>
        <w:lastRenderedPageBreak/>
        <w:t>İşbirimlerimiz bazlı belirlenen hukuksal uyum gerekliliklerinin sağlanması için ilgili iş birimleri özelinde farkındalık yaratılmakta ve uygulama kuralları belirlenmekte; bu hususların denetimini ve uygulamanın sürekliliğini sağlamak için gerekli idari tedbirler Şirket içi politikalar ve eğitimler yoluyla hayata geçirilmektedir</w:t>
      </w:r>
      <w:r w:rsidR="008316D4" w:rsidRPr="00CD4A51">
        <w:rPr>
          <w:rFonts w:cs="Times New Roman"/>
        </w:rPr>
        <w:t>,</w:t>
      </w:r>
    </w:p>
    <w:p w:rsidR="00823AE9" w:rsidRPr="00CD4A51" w:rsidRDefault="00823AE9" w:rsidP="00823AE9">
      <w:pPr>
        <w:pStyle w:val="ListeParagraf"/>
        <w:numPr>
          <w:ilvl w:val="0"/>
          <w:numId w:val="10"/>
        </w:numPr>
        <w:rPr>
          <w:rFonts w:cs="Times New Roman"/>
        </w:rPr>
      </w:pPr>
      <w:r w:rsidRPr="00CD4A51">
        <w:rPr>
          <w:rFonts w:cs="Times New Roman"/>
        </w:rPr>
        <w:t>Şirketimiz ile çalışanlar arasındaki hukuki ilişkiyi yöneten sözleşme ve belgelere, Şirketin talimatları ve kanunla getirilen istisnalar dışında, kişisel verileri işlememe,</w:t>
      </w:r>
      <w:r w:rsidR="008316D4" w:rsidRPr="00CD4A51">
        <w:rPr>
          <w:rFonts w:cs="Times New Roman"/>
        </w:rPr>
        <w:t xml:space="preserve"> ifşa etmeme ve kullanmama yükümlülüğünü getiren kayıtlar konulmakta ve bu konuda çalışanların farkındalığı yaratılmakta ve denetimler yürütülmektedir.</w:t>
      </w:r>
    </w:p>
    <w:p w:rsidR="004B7077" w:rsidRPr="00CD4A51" w:rsidRDefault="004B7077" w:rsidP="000C2994">
      <w:pPr>
        <w:pStyle w:val="Balk3"/>
      </w:pPr>
      <w:bookmarkStart w:id="30" w:name="_Toc30247425"/>
      <w:r w:rsidRPr="00CD4A51">
        <w:t>Kişisel Verilerin Hukuka Aykırı Erişimini Engellemek için Alınan Teknik ve İdari Tedbirler</w:t>
      </w:r>
      <w:bookmarkEnd w:id="30"/>
    </w:p>
    <w:p w:rsidR="00E510BF" w:rsidRPr="00CD4A51" w:rsidRDefault="004B7077" w:rsidP="00504C54">
      <w:pPr>
        <w:rPr>
          <w:rFonts w:cs="Times New Roman"/>
        </w:rPr>
      </w:pPr>
      <w:r w:rsidRPr="00CD4A51">
        <w:rPr>
          <w:rFonts w:cs="Times New Roman"/>
        </w:rPr>
        <w:t>Şirketimiz, kişisel verilerin tedbirsizlikle veya yetkisiz olarak açıklanmasını, erişimini, aktarılmasını veya başka şekillerdeki tüm hukuka aykırı erişimi önlemek için korunacak verinin niteliği, teknolojik imkânlar ve uygulama maliyetine göre teknik ve idari tedbirler almaktadır:</w:t>
      </w:r>
    </w:p>
    <w:p w:rsidR="004B7077" w:rsidRPr="00CD4A51" w:rsidRDefault="004B7077" w:rsidP="000C2994">
      <w:pPr>
        <w:pStyle w:val="Balk4"/>
      </w:pPr>
      <w:r w:rsidRPr="00CD4A51">
        <w:t>Kişisel Verilerin Hukuka Aykırı Erişimini Engellemek İçin Alınan Teknik Tedbirler</w:t>
      </w:r>
    </w:p>
    <w:p w:rsidR="004B7077" w:rsidRPr="00CD4A51" w:rsidRDefault="004B7077" w:rsidP="004B7077">
      <w:pPr>
        <w:rPr>
          <w:rFonts w:cs="Times New Roman"/>
        </w:rPr>
      </w:pPr>
      <w:r w:rsidRPr="00CD4A51">
        <w:rPr>
          <w:rFonts w:cs="Times New Roman"/>
        </w:rPr>
        <w:t>Şirketimiz tarafından kişisel verilerin hukuka aykırı erişimini engellemek için alınan başlıca teknik tedbirler aşağıda sıralanmaktadır:</w:t>
      </w:r>
    </w:p>
    <w:p w:rsidR="004B7077" w:rsidRPr="00CD4A51" w:rsidRDefault="004B7077" w:rsidP="004B7077">
      <w:pPr>
        <w:pStyle w:val="ListeParagraf"/>
        <w:numPr>
          <w:ilvl w:val="0"/>
          <w:numId w:val="11"/>
        </w:numPr>
        <w:rPr>
          <w:rFonts w:cs="Times New Roman"/>
        </w:rPr>
      </w:pPr>
      <w:r w:rsidRPr="00CD4A51">
        <w:rPr>
          <w:rFonts w:cs="Times New Roman"/>
        </w:rPr>
        <w:t>Teknolojideki gelişmelere uygun teknik önlemler alınmakta, alınan önlemler periyodik olarak güncellenmekte ve yenilenmektedir,</w:t>
      </w:r>
    </w:p>
    <w:p w:rsidR="004B7077" w:rsidRPr="00CD4A51" w:rsidRDefault="004B7077" w:rsidP="004B7077">
      <w:pPr>
        <w:pStyle w:val="ListeParagraf"/>
        <w:numPr>
          <w:ilvl w:val="0"/>
          <w:numId w:val="11"/>
        </w:numPr>
        <w:rPr>
          <w:rFonts w:cs="Times New Roman"/>
        </w:rPr>
      </w:pPr>
      <w:r w:rsidRPr="00CD4A51">
        <w:rPr>
          <w:rFonts w:cs="Times New Roman"/>
        </w:rPr>
        <w:t>İş birim bazlı belirlenen hukuksal uyum gerekliliklerine uygun olarak erişim ve yetkilendirme teknik çözümleri devreye alınmaktadır.</w:t>
      </w:r>
    </w:p>
    <w:p w:rsidR="004B7077" w:rsidRPr="00CD4A51" w:rsidRDefault="004B7077" w:rsidP="004B7077">
      <w:pPr>
        <w:pStyle w:val="ListeParagraf"/>
        <w:numPr>
          <w:ilvl w:val="0"/>
          <w:numId w:val="11"/>
        </w:numPr>
        <w:rPr>
          <w:rFonts w:cs="Times New Roman"/>
        </w:rPr>
      </w:pPr>
      <w:r w:rsidRPr="00CD4A51">
        <w:rPr>
          <w:rFonts w:cs="Times New Roman"/>
        </w:rPr>
        <w:t>Alınan teknik önlemler periyodik olarak iç denetim mekanizması gereği ilgilisine raporlanmakta, risk teşkil eden hususlar yeniden değerlendirilerek gerekli teknolojik çözüm üretilmektedir,</w:t>
      </w:r>
    </w:p>
    <w:p w:rsidR="004B7077" w:rsidRPr="00CD4A51" w:rsidRDefault="004B7077" w:rsidP="004B7077">
      <w:pPr>
        <w:pStyle w:val="ListeParagraf"/>
        <w:numPr>
          <w:ilvl w:val="0"/>
          <w:numId w:val="11"/>
        </w:numPr>
        <w:rPr>
          <w:rFonts w:cs="Times New Roman"/>
        </w:rPr>
      </w:pPr>
      <w:r w:rsidRPr="00CD4A51">
        <w:rPr>
          <w:rFonts w:cs="Times New Roman"/>
        </w:rPr>
        <w:t>Virüs koruma sistemleri ve güvenlik duvarlarını içeren yazılımlar ve donanımlar kurulmaktadır,</w:t>
      </w:r>
    </w:p>
    <w:p w:rsidR="004B7077" w:rsidRPr="00CD4A51" w:rsidRDefault="004B7077" w:rsidP="004B7077">
      <w:pPr>
        <w:pStyle w:val="ListeParagraf"/>
        <w:numPr>
          <w:ilvl w:val="0"/>
          <w:numId w:val="11"/>
        </w:numPr>
        <w:rPr>
          <w:rFonts w:cs="Times New Roman"/>
        </w:rPr>
      </w:pPr>
      <w:r w:rsidRPr="00CD4A51">
        <w:rPr>
          <w:rFonts w:cs="Times New Roman"/>
        </w:rPr>
        <w:t>Teknik konularda bilgili personel istihdam edilmektedir.</w:t>
      </w:r>
    </w:p>
    <w:p w:rsidR="002D0D93" w:rsidRPr="00CD4A51" w:rsidRDefault="002D0D93" w:rsidP="000C2994">
      <w:pPr>
        <w:pStyle w:val="Balk4"/>
      </w:pPr>
      <w:r w:rsidRPr="00CD4A51">
        <w:t>Kişisel Verilerin Hukuka Aykırı Erişimini Engellemek için Alınan İdari Tedbirler</w:t>
      </w:r>
    </w:p>
    <w:p w:rsidR="002D0D93" w:rsidRPr="00CD4A51" w:rsidRDefault="002D0D93" w:rsidP="002D0D93">
      <w:pPr>
        <w:rPr>
          <w:rFonts w:cs="Times New Roman"/>
        </w:rPr>
      </w:pPr>
      <w:r w:rsidRPr="00CD4A51">
        <w:rPr>
          <w:rFonts w:cs="Times New Roman"/>
        </w:rPr>
        <w:t>Şirketimiz tarafından kişisel verilerin hukuka aykırı erişimini engellemek için alınan başlıca idari tedbirler aşağıda sıralanmaktadır:</w:t>
      </w:r>
    </w:p>
    <w:p w:rsidR="002D0D93" w:rsidRPr="00CD4A51" w:rsidRDefault="002D0D93" w:rsidP="002D0D93">
      <w:pPr>
        <w:pStyle w:val="ListeParagraf"/>
        <w:numPr>
          <w:ilvl w:val="0"/>
          <w:numId w:val="12"/>
        </w:numPr>
        <w:rPr>
          <w:rFonts w:cs="Times New Roman"/>
        </w:rPr>
      </w:pPr>
      <w:r w:rsidRPr="00CD4A51">
        <w:rPr>
          <w:rFonts w:cs="Times New Roman"/>
        </w:rPr>
        <w:t>Çalışanlar, kişisel verilere hukuka aykırı erişimi engellemek için alınacak teknik tedbirler konusunda eğitilmektedir,</w:t>
      </w:r>
    </w:p>
    <w:p w:rsidR="002D0D93" w:rsidRPr="00CD4A51" w:rsidRDefault="002D0D93" w:rsidP="002D0D93">
      <w:pPr>
        <w:pStyle w:val="ListeParagraf"/>
        <w:numPr>
          <w:ilvl w:val="0"/>
          <w:numId w:val="12"/>
        </w:numPr>
        <w:rPr>
          <w:rFonts w:cs="Times New Roman"/>
        </w:rPr>
      </w:pPr>
      <w:r w:rsidRPr="00CD4A51">
        <w:rPr>
          <w:rFonts w:cs="Times New Roman"/>
        </w:rPr>
        <w:t>İş birimi bazlı hukuksal uyum gerekliliklerine uygun olarak Şirket içinde kişisel verilere erişim ve yetkilendirme süreçleri tasarlanmakta ve uygulanmaktadır,</w:t>
      </w:r>
    </w:p>
    <w:p w:rsidR="0093694D" w:rsidRPr="00CD4A51" w:rsidRDefault="002D0D93" w:rsidP="002D0D93">
      <w:pPr>
        <w:pStyle w:val="ListeParagraf"/>
        <w:numPr>
          <w:ilvl w:val="0"/>
          <w:numId w:val="12"/>
        </w:numPr>
        <w:rPr>
          <w:rFonts w:cs="Times New Roman"/>
        </w:rPr>
      </w:pPr>
      <w:r w:rsidRPr="00CD4A51">
        <w:rPr>
          <w:rFonts w:cs="Times New Roman"/>
        </w:rPr>
        <w:t>Çalışanlar, öğrendikleri kişisel verileri Kanun hükümlerine aykırı olarak başkasına açıklayamayacağı ve işleme amacı dışında kullanamayacağı ve bu yükümlülüğün görevden ayrılmalarından sonra da devam edeceği konusunda bilgilendirilmekte ve budoğrultuda kendilerindengereklitaahhütler alınmaktadır</w:t>
      </w:r>
      <w:r w:rsidR="0093694D" w:rsidRPr="00CD4A51">
        <w:rPr>
          <w:rFonts w:cs="Times New Roman"/>
        </w:rPr>
        <w:t>,</w:t>
      </w:r>
    </w:p>
    <w:p w:rsidR="002D0D93" w:rsidRPr="00CD4A51" w:rsidRDefault="002D0D93" w:rsidP="002D0D93">
      <w:pPr>
        <w:pStyle w:val="ListeParagraf"/>
        <w:numPr>
          <w:ilvl w:val="0"/>
          <w:numId w:val="12"/>
        </w:numPr>
        <w:rPr>
          <w:rFonts w:cs="Times New Roman"/>
        </w:rPr>
      </w:pPr>
      <w:r w:rsidRPr="00CD4A51">
        <w:rPr>
          <w:rFonts w:cs="Times New Roman"/>
        </w:rPr>
        <w:t xml:space="preserve">Şirketimiz tarafından kişisel verilerin hukuka uygun olarak aktarıldığı kişiler ile akdedilen sözleşmelere; kişisel verilerin aktarıldığı kişilerin, kişisel verilerin korunması amacıyla gerekli güvenlik tedbirlerini </w:t>
      </w:r>
      <w:r w:rsidRPr="00CD4A51">
        <w:rPr>
          <w:rFonts w:cs="Times New Roman"/>
        </w:rPr>
        <w:lastRenderedPageBreak/>
        <w:t>alacağına ve kendi kuruluşlarında bu tedbirlere uyulmasınısağlayacağına ilişkin hükümler eklenmektedir.</w:t>
      </w:r>
    </w:p>
    <w:p w:rsidR="0093694D" w:rsidRPr="00CD4A51" w:rsidRDefault="0093694D" w:rsidP="000C2994">
      <w:pPr>
        <w:pStyle w:val="Balk3"/>
      </w:pPr>
      <w:bookmarkStart w:id="31" w:name="_Toc30247426"/>
      <w:r w:rsidRPr="00CD4A51">
        <w:t>Kişisel Verilerin Güvenli Ortamlarda Saklanması</w:t>
      </w:r>
      <w:bookmarkEnd w:id="31"/>
    </w:p>
    <w:p w:rsidR="0093694D" w:rsidRPr="00CD4A51" w:rsidRDefault="0093694D" w:rsidP="0093694D">
      <w:pPr>
        <w:rPr>
          <w:rFonts w:cs="Times New Roman"/>
        </w:rPr>
      </w:pPr>
      <w:r w:rsidRPr="00CD4A51">
        <w:rPr>
          <w:rFonts w:cs="Times New Roman"/>
        </w:rPr>
        <w:t>Şirketimiz, kişisel verilerin güvenli ortamlarda saklanması ve hukuka aykırı amaçlarla yok edilmesini, kaybolmasını veya değiştirilmesini önlemek için teknolojik imkânlar ve uygulama maliyetine göre gerekli teknik ve idari tedbirleri almaktadır:</w:t>
      </w:r>
    </w:p>
    <w:p w:rsidR="0093694D" w:rsidRPr="00CD4A51" w:rsidRDefault="0093694D" w:rsidP="000C2994">
      <w:pPr>
        <w:pStyle w:val="Balk4"/>
      </w:pPr>
      <w:r w:rsidRPr="00CD4A51">
        <w:t>Kişisel Verilerin Güvenli Ortamlarda Saklanması için Alınan Teknik Tedbirler</w:t>
      </w:r>
    </w:p>
    <w:p w:rsidR="0093694D" w:rsidRPr="00CD4A51" w:rsidRDefault="0093694D" w:rsidP="0093694D">
      <w:pPr>
        <w:rPr>
          <w:rFonts w:cs="Times New Roman"/>
        </w:rPr>
      </w:pPr>
      <w:r w:rsidRPr="00CD4A51">
        <w:rPr>
          <w:rFonts w:cs="Times New Roman"/>
        </w:rPr>
        <w:t>Şirketimiz tarafından kişisel verilerin güvenli ortamlarda saklanması için alınan başlıca teknik tedbirler aşağıda sıralanmaktadır:</w:t>
      </w:r>
    </w:p>
    <w:p w:rsidR="0093694D" w:rsidRPr="00CD4A51" w:rsidRDefault="0093694D" w:rsidP="0093694D">
      <w:pPr>
        <w:pStyle w:val="ListeParagraf"/>
        <w:numPr>
          <w:ilvl w:val="0"/>
          <w:numId w:val="13"/>
        </w:numPr>
        <w:rPr>
          <w:rFonts w:cs="Times New Roman"/>
        </w:rPr>
      </w:pPr>
      <w:r w:rsidRPr="00CD4A51">
        <w:rPr>
          <w:rFonts w:cs="Times New Roman"/>
        </w:rPr>
        <w:t>Kişisel verilerin güvenli ortamlarda saklanması için teknolojik gelişmelere uygun sistemler kullanılmaktadır,</w:t>
      </w:r>
    </w:p>
    <w:p w:rsidR="0093694D" w:rsidRPr="00CD4A51" w:rsidRDefault="0093694D" w:rsidP="0093694D">
      <w:pPr>
        <w:pStyle w:val="ListeParagraf"/>
        <w:numPr>
          <w:ilvl w:val="0"/>
          <w:numId w:val="13"/>
        </w:numPr>
        <w:rPr>
          <w:rFonts w:cs="Times New Roman"/>
        </w:rPr>
      </w:pPr>
      <w:r w:rsidRPr="00CD4A51">
        <w:rPr>
          <w:rFonts w:cs="Times New Roman"/>
        </w:rPr>
        <w:t>Teknik konularda uzman personel istihdam edilmektedir,</w:t>
      </w:r>
    </w:p>
    <w:p w:rsidR="0093694D" w:rsidRPr="00CD4A51" w:rsidRDefault="0093694D" w:rsidP="0093694D">
      <w:pPr>
        <w:pStyle w:val="ListeParagraf"/>
        <w:numPr>
          <w:ilvl w:val="0"/>
          <w:numId w:val="13"/>
        </w:numPr>
        <w:rPr>
          <w:rFonts w:cs="Times New Roman"/>
        </w:rPr>
      </w:pPr>
      <w:r w:rsidRPr="00CD4A51">
        <w:rPr>
          <w:rFonts w:cs="Times New Roman"/>
        </w:rPr>
        <w:t>Saklanma alanlarına yönelik teknik güvenlik sistemleri kurulmakta, alınan teknik önlemler periyodik olarak iç denetim mekanizması gereği ilgilisine raporlanmakta, risk teşkil eden hususlar yeniden değerlendirilerek gerekli teknolojik çözüm üretilmektedir,</w:t>
      </w:r>
    </w:p>
    <w:p w:rsidR="0093694D" w:rsidRPr="00CD4A51" w:rsidRDefault="0093694D" w:rsidP="0093694D">
      <w:pPr>
        <w:pStyle w:val="ListeParagraf"/>
        <w:numPr>
          <w:ilvl w:val="0"/>
          <w:numId w:val="13"/>
        </w:numPr>
        <w:rPr>
          <w:rFonts w:cs="Times New Roman"/>
        </w:rPr>
      </w:pPr>
      <w:r w:rsidRPr="00CD4A51">
        <w:rPr>
          <w:rFonts w:cs="Times New Roman"/>
        </w:rPr>
        <w:t>Kişisel verilerin güvenli bir biçimde saklanmasını sağlamak için uygun yedekleme programları kullanılmaktadır.</w:t>
      </w:r>
    </w:p>
    <w:p w:rsidR="0093694D" w:rsidRPr="00CD4A51" w:rsidRDefault="0093694D" w:rsidP="000C2994">
      <w:pPr>
        <w:pStyle w:val="Balk4"/>
      </w:pPr>
      <w:r w:rsidRPr="00CD4A51">
        <w:t>Kişisel Verilerin Güvenli Ortamlarda Saklanması için Alınan İdari Tedbirler</w:t>
      </w:r>
    </w:p>
    <w:p w:rsidR="0093694D" w:rsidRPr="00CD4A51" w:rsidRDefault="0093694D" w:rsidP="0093694D">
      <w:pPr>
        <w:rPr>
          <w:rFonts w:cs="Times New Roman"/>
        </w:rPr>
      </w:pPr>
      <w:r w:rsidRPr="00CD4A51">
        <w:rPr>
          <w:rFonts w:cs="Times New Roman"/>
        </w:rPr>
        <w:t>Şirketimiz tarafından kişisel verilerin güvenli ortamlarda saklanması için alınan başlıca idari tedbirler aşağıda sıralanmaktadır:</w:t>
      </w:r>
    </w:p>
    <w:p w:rsidR="0093694D" w:rsidRPr="00CD4A51" w:rsidRDefault="0093694D" w:rsidP="0093694D">
      <w:pPr>
        <w:pStyle w:val="ListeParagraf"/>
        <w:numPr>
          <w:ilvl w:val="0"/>
          <w:numId w:val="14"/>
        </w:numPr>
        <w:rPr>
          <w:rFonts w:cs="Times New Roman"/>
        </w:rPr>
      </w:pPr>
      <w:r w:rsidRPr="00CD4A51">
        <w:rPr>
          <w:rFonts w:cs="Times New Roman"/>
        </w:rPr>
        <w:t>Çalışanlar, kişisel verilerin güvenli bir biçimde saklanmasını sağlamak konusunda eğitilmektedirler,</w:t>
      </w:r>
    </w:p>
    <w:p w:rsidR="0093694D" w:rsidRPr="00CD4A51" w:rsidRDefault="0093694D" w:rsidP="0093694D">
      <w:pPr>
        <w:pStyle w:val="ListeParagraf"/>
        <w:numPr>
          <w:ilvl w:val="0"/>
          <w:numId w:val="14"/>
        </w:numPr>
        <w:rPr>
          <w:rFonts w:cs="Times New Roman"/>
        </w:rPr>
      </w:pPr>
      <w:r w:rsidRPr="00CD4A51">
        <w:rPr>
          <w:rFonts w:cs="Times New Roman"/>
        </w:rPr>
        <w:t>Şirketimiz tarafından kişisel verilerin saklanması konusunda teknik gereklilikler sebebiyle dışarıdan bir hizmet alınması durumunda, kişisel verilerin hukuka uygun olarak aktarıldığı ilgili firmalar ile akdedilen sözleşmelere; kişisel verilerin aktarıldığı kişilerin, kişisel verilerin korunması amacıyla gerekli güvenlik tedbirlerini alacağına ve kendi kuruluşlarında bu tedbirlere uyulmasını sağlanacağına ilişkin hükümlere yer verilmektedir.</w:t>
      </w:r>
    </w:p>
    <w:p w:rsidR="003533DD" w:rsidRPr="00CD4A51" w:rsidRDefault="003533DD" w:rsidP="000C2994">
      <w:pPr>
        <w:pStyle w:val="Balk3"/>
      </w:pPr>
      <w:bookmarkStart w:id="32" w:name="_Toc30247427"/>
      <w:r w:rsidRPr="00CD4A51">
        <w:t>Kişisel Verilerin Yetkisiz Bir Şekilde İfşası Durumunda Alınacak Tedbirler</w:t>
      </w:r>
      <w:bookmarkEnd w:id="32"/>
    </w:p>
    <w:p w:rsidR="003533DD" w:rsidRPr="00CD4A51" w:rsidRDefault="003533DD" w:rsidP="003533DD">
      <w:pPr>
        <w:rPr>
          <w:rFonts w:cs="Times New Roman"/>
        </w:rPr>
      </w:pPr>
      <w:r w:rsidRPr="00CD4A51">
        <w:rPr>
          <w:rFonts w:cs="Times New Roman"/>
        </w:rPr>
        <w:t>Şirketimiz, Kanuna uygun olarak işlenen kişisel verilerin hukuka uygun olmayan yollarla başkaları tarafından elde edilmesi halinde bu durumu en kısa sürede veri sahibi</w:t>
      </w:r>
      <w:r w:rsidR="00B12BEE">
        <w:rPr>
          <w:rFonts w:cs="Times New Roman"/>
        </w:rPr>
        <w:t xml:space="preserve">ne </w:t>
      </w:r>
      <w:r w:rsidRPr="00CD4A51">
        <w:rPr>
          <w:rFonts w:cs="Times New Roman"/>
        </w:rPr>
        <w:t>ve KVK Kurulu’na bildirmektedir.</w:t>
      </w:r>
    </w:p>
    <w:p w:rsidR="00DD4BB7" w:rsidRPr="00CD4A51" w:rsidRDefault="00DD4BB7" w:rsidP="00DD4BB7">
      <w:pPr>
        <w:pStyle w:val="Balk1"/>
      </w:pPr>
      <w:bookmarkStart w:id="33" w:name="_Toc30247428"/>
      <w:r w:rsidRPr="00CD4A51">
        <w:t>KİŞİSEL VERİLERİN SİLİNMESİ, YOK EDİLMESİ VE ANONİMLEŞTİRİLMESİ</w:t>
      </w:r>
      <w:bookmarkEnd w:id="33"/>
    </w:p>
    <w:p w:rsidR="00DD4BB7" w:rsidRPr="00CD4A51" w:rsidRDefault="00DD4BB7" w:rsidP="00DD4BB7">
      <w:pPr>
        <w:rPr>
          <w:rFonts w:cs="Times New Roman"/>
        </w:rPr>
      </w:pPr>
      <w:r w:rsidRPr="00CD4A51">
        <w:rPr>
          <w:rFonts w:cs="Times New Roman"/>
        </w:rPr>
        <w:t>İlgili Kanun hükümlerine uygun olarak işlenmiş olmasına rağmen, işlenmesini gerektiren sebeplerin ortadan kalkması hâlinde Şirketimizin kendi kararına istinaden veya kişisel veri sahibinin talebi üzerine kişisel veriler silinir, yok edilir veya anonim hâle getirilir. Şirketimizin Kanun hükümleri uyarınca kişisel verileri muhafaza etme hak ve/veya yükümlülüğü olan hallerde veri sahibinin talebini yerine getirmeme hakkı saklıdır</w:t>
      </w:r>
      <w:r w:rsidR="00035F20" w:rsidRPr="00CD4A51">
        <w:rPr>
          <w:rFonts w:cs="Times New Roman"/>
        </w:rPr>
        <w:t>.</w:t>
      </w:r>
    </w:p>
    <w:p w:rsidR="00035F20" w:rsidRPr="00CD4A51" w:rsidRDefault="00035F20" w:rsidP="00035F20">
      <w:pPr>
        <w:pStyle w:val="Balk1"/>
      </w:pPr>
      <w:bookmarkStart w:id="34" w:name="_Toc30247429"/>
      <w:r w:rsidRPr="00CD4A51">
        <w:lastRenderedPageBreak/>
        <w:t>KANUNİ HAKLARIN KULLANILMASI</w:t>
      </w:r>
      <w:bookmarkEnd w:id="34"/>
    </w:p>
    <w:p w:rsidR="00035F20" w:rsidRPr="00CD4A51" w:rsidRDefault="00B12BEE" w:rsidP="000C2994">
      <w:pPr>
        <w:pStyle w:val="Balk2"/>
      </w:pPr>
      <w:bookmarkStart w:id="35" w:name="_Toc30247430"/>
      <w:r>
        <w:t>KİŞİSEL VERİ SAHİBİNİN</w:t>
      </w:r>
      <w:r w:rsidR="00035F20" w:rsidRPr="00CD4A51">
        <w:t xml:space="preserve"> KANUNİ HAKLARI</w:t>
      </w:r>
      <w:bookmarkEnd w:id="35"/>
    </w:p>
    <w:p w:rsidR="00035F20" w:rsidRPr="00CD4A51" w:rsidRDefault="00B12BEE" w:rsidP="00035F20">
      <w:pPr>
        <w:rPr>
          <w:rFonts w:cs="Times New Roman"/>
        </w:rPr>
      </w:pPr>
      <w:r>
        <w:rPr>
          <w:rFonts w:cs="Times New Roman"/>
        </w:rPr>
        <w:t>Kişisel veri sahibinin</w:t>
      </w:r>
      <w:r w:rsidR="00035F20" w:rsidRPr="00CD4A51">
        <w:rPr>
          <w:rFonts w:cs="Times New Roman"/>
        </w:rPr>
        <w:t>kullanabileceği kanuni haklar aşağıdaki şekildedir:</w:t>
      </w:r>
    </w:p>
    <w:p w:rsidR="00035F20" w:rsidRPr="00CD4A51" w:rsidRDefault="00035F20" w:rsidP="00035F20">
      <w:pPr>
        <w:pStyle w:val="ListeParagraf"/>
        <w:numPr>
          <w:ilvl w:val="0"/>
          <w:numId w:val="15"/>
        </w:numPr>
        <w:rPr>
          <w:rFonts w:cs="Times New Roman"/>
        </w:rPr>
      </w:pPr>
      <w:r w:rsidRPr="00CD4A51">
        <w:rPr>
          <w:rFonts w:cs="Times New Roman"/>
        </w:rPr>
        <w:t>Kişisel veri işlenip işlenmediğini öğrenme,</w:t>
      </w:r>
    </w:p>
    <w:p w:rsidR="00157EB8" w:rsidRPr="00CD4A51" w:rsidRDefault="00035F20" w:rsidP="00035F20">
      <w:pPr>
        <w:pStyle w:val="ListeParagraf"/>
        <w:numPr>
          <w:ilvl w:val="0"/>
          <w:numId w:val="15"/>
        </w:numPr>
        <w:rPr>
          <w:rFonts w:cs="Times New Roman"/>
        </w:rPr>
      </w:pPr>
      <w:r w:rsidRPr="00CD4A51">
        <w:rPr>
          <w:rFonts w:cs="Times New Roman"/>
        </w:rPr>
        <w:t>Kişisel verileri işlenmişse buna ilişkin bilgi talep etme, Kişisel verilerin işlenme amacını ve bunların amacına uygun kullanılıp kullanılmadığını öğrenme,</w:t>
      </w:r>
    </w:p>
    <w:p w:rsidR="00157EB8" w:rsidRPr="00CD4A51" w:rsidRDefault="00035F20" w:rsidP="00035F20">
      <w:pPr>
        <w:pStyle w:val="ListeParagraf"/>
        <w:numPr>
          <w:ilvl w:val="0"/>
          <w:numId w:val="15"/>
        </w:numPr>
        <w:rPr>
          <w:rFonts w:cs="Times New Roman"/>
        </w:rPr>
      </w:pPr>
      <w:r w:rsidRPr="00CD4A51">
        <w:rPr>
          <w:rFonts w:cs="Times New Roman"/>
        </w:rPr>
        <w:t>Yurt içinde veya yurt dışında kişisel verilerin aktarıldığı üçüncü kişileri bilme,</w:t>
      </w:r>
    </w:p>
    <w:p w:rsidR="00157EB8" w:rsidRPr="00CD4A51" w:rsidRDefault="00035F20" w:rsidP="00035F20">
      <w:pPr>
        <w:pStyle w:val="ListeParagraf"/>
        <w:numPr>
          <w:ilvl w:val="0"/>
          <w:numId w:val="15"/>
        </w:numPr>
        <w:rPr>
          <w:rFonts w:cs="Times New Roman"/>
        </w:rPr>
      </w:pPr>
      <w:r w:rsidRPr="00CD4A51">
        <w:rPr>
          <w:rFonts w:cs="Times New Roman"/>
        </w:rPr>
        <w:t>Kişisel verilerin eksik veya yanlış işlenmiş olması hâlinde bunların düzeltilmesini isteme,</w:t>
      </w:r>
    </w:p>
    <w:p w:rsidR="00157EB8" w:rsidRPr="00CD4A51" w:rsidRDefault="00035F20" w:rsidP="00035F20">
      <w:pPr>
        <w:pStyle w:val="ListeParagraf"/>
        <w:numPr>
          <w:ilvl w:val="0"/>
          <w:numId w:val="15"/>
        </w:numPr>
        <w:rPr>
          <w:rFonts w:cs="Times New Roman"/>
        </w:rPr>
      </w:pPr>
      <w:r w:rsidRPr="00CD4A51">
        <w:rPr>
          <w:rFonts w:cs="Times New Roman"/>
        </w:rPr>
        <w:t>İlgili mevzuatta öngörülen şartlar çerçevesinde kişisel verilerin silinmesini veya yok edilmesini isteme,</w:t>
      </w:r>
    </w:p>
    <w:p w:rsidR="00157EB8" w:rsidRPr="00CD4A51" w:rsidRDefault="00035F20" w:rsidP="00035F20">
      <w:pPr>
        <w:pStyle w:val="ListeParagraf"/>
        <w:numPr>
          <w:ilvl w:val="0"/>
          <w:numId w:val="15"/>
        </w:numPr>
        <w:rPr>
          <w:rFonts w:cs="Times New Roman"/>
        </w:rPr>
      </w:pPr>
      <w:r w:rsidRPr="00CD4A51">
        <w:rPr>
          <w:rFonts w:cs="Times New Roman"/>
        </w:rPr>
        <w:t>Yapılan işlemlerin, kişisel verilerin aktarıldığı üçüncü kişilere bildirilmesini isteme,</w:t>
      </w:r>
    </w:p>
    <w:p w:rsidR="00157EB8" w:rsidRPr="00CD4A51" w:rsidRDefault="00157EB8" w:rsidP="00035F20">
      <w:pPr>
        <w:pStyle w:val="ListeParagraf"/>
        <w:numPr>
          <w:ilvl w:val="0"/>
          <w:numId w:val="15"/>
        </w:numPr>
        <w:rPr>
          <w:rFonts w:cs="Times New Roman"/>
        </w:rPr>
      </w:pPr>
      <w:r w:rsidRPr="00CD4A51">
        <w:rPr>
          <w:rFonts w:cs="Times New Roman"/>
        </w:rPr>
        <w:t>İ</w:t>
      </w:r>
      <w:r w:rsidR="00035F20" w:rsidRPr="00CD4A51">
        <w:rPr>
          <w:rFonts w:cs="Times New Roman"/>
        </w:rPr>
        <w:t>şlenen verilerin münhasıran otomatik sistemler vasıtasıyla analiz edilmesi suretiyle kişinin kendisi aleyhine bir sonucun ortaya çıkmasına itiraz etme,</w:t>
      </w:r>
    </w:p>
    <w:p w:rsidR="00035F20" w:rsidRPr="00CD4A51" w:rsidRDefault="00035F20" w:rsidP="00035F20">
      <w:pPr>
        <w:pStyle w:val="ListeParagraf"/>
        <w:numPr>
          <w:ilvl w:val="0"/>
          <w:numId w:val="15"/>
        </w:numPr>
        <w:rPr>
          <w:rFonts w:cs="Times New Roman"/>
        </w:rPr>
      </w:pPr>
      <w:r w:rsidRPr="00CD4A51">
        <w:rPr>
          <w:rFonts w:cs="Times New Roman"/>
        </w:rPr>
        <w:t>Kişisel verilerin kanuna aykırı olarak işlenmesi sebebiyle zarara uğraması hâlinde zararın giderilmesini talep etme.</w:t>
      </w:r>
    </w:p>
    <w:p w:rsidR="00157EB8" w:rsidRPr="00CD4A51" w:rsidRDefault="00157EB8" w:rsidP="000C2994">
      <w:pPr>
        <w:pStyle w:val="Balk2"/>
      </w:pPr>
      <w:bookmarkStart w:id="36" w:name="_Toc30247431"/>
      <w:r w:rsidRPr="00CD4A51">
        <w:t>KANUNİ HAKLARIN KULLANILMASINDA İZLENECEK YÖNTEM</w:t>
      </w:r>
      <w:bookmarkEnd w:id="36"/>
    </w:p>
    <w:p w:rsidR="00157EB8" w:rsidRPr="00CD4A51" w:rsidRDefault="00B12BEE" w:rsidP="00157EB8">
      <w:pPr>
        <w:rPr>
          <w:rFonts w:cs="Times New Roman"/>
        </w:rPr>
      </w:pPr>
      <w:r>
        <w:rPr>
          <w:rFonts w:cs="Times New Roman"/>
        </w:rPr>
        <w:t>Kişisel veri sahipleri</w:t>
      </w:r>
      <w:r w:rsidR="00157EB8" w:rsidRPr="00CD4A51">
        <w:rPr>
          <w:rFonts w:cs="Times New Roman"/>
        </w:rPr>
        <w:t>bir üst maddede sayılan haklarına ilişkin talepleri Şirketimize iletebilecektir. Bu bağlamda Şirketimizin yayımladığı “Veri Sahibi Başvuru Formu”ndan yararlanabilecektir.</w:t>
      </w:r>
    </w:p>
    <w:p w:rsidR="00157EB8" w:rsidRPr="00CD4A51" w:rsidRDefault="00157EB8" w:rsidP="00157EB8">
      <w:pPr>
        <w:pStyle w:val="Balk1"/>
      </w:pPr>
      <w:bookmarkStart w:id="37" w:name="_Toc30247432"/>
      <w:r w:rsidRPr="00CD4A51">
        <w:t>ŞİRKET KİŞİSEL VERİLERİN KORUNMASI VE İŞLENMESİ POLİTİKASININ DİĞER ŞİRKET BELGELERİ İLE OLAN İLİŞKİSİ</w:t>
      </w:r>
      <w:bookmarkEnd w:id="37"/>
    </w:p>
    <w:p w:rsidR="00157EB8" w:rsidRPr="00CD4A51" w:rsidRDefault="00157EB8" w:rsidP="00157EB8">
      <w:pPr>
        <w:rPr>
          <w:rFonts w:cs="Times New Roman"/>
        </w:rPr>
      </w:pPr>
      <w:r w:rsidRPr="00CD4A51">
        <w:rPr>
          <w:rFonts w:cs="Times New Roman"/>
        </w:rPr>
        <w:t>Şirketimizin işbu Politika ile ortaya koymuş olduğu esasların ilişkili olduğu kişisel verilerin korunması ve işlenmesi konusunda kaleme alınmış/alınacak temel politika, prosedür ve talimatlar bu Politika ile ilişkilendirilmiştir. Bu politika, prosedür ve talimatların Şirketin diğer alanlarda yürüttüğü temel süreçleri ile de bağı kurularak, Şirketin benzer amaçlarla farklı politika esaslarıyla işlettiği süreçler arasında iletişim sağlanmaktadır.</w:t>
      </w:r>
    </w:p>
    <w:p w:rsidR="003533DD" w:rsidRPr="00CD4A51" w:rsidRDefault="003533DD" w:rsidP="003533DD">
      <w:pPr>
        <w:rPr>
          <w:rFonts w:cs="Times New Roman"/>
        </w:rPr>
      </w:pPr>
    </w:p>
    <w:sectPr w:rsidR="003533DD" w:rsidRPr="00CD4A51" w:rsidSect="00EA6307">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650" w:rsidRDefault="00F53650" w:rsidP="00405238">
      <w:pPr>
        <w:spacing w:after="0" w:line="240" w:lineRule="auto"/>
      </w:pPr>
      <w:r>
        <w:separator/>
      </w:r>
    </w:p>
  </w:endnote>
  <w:endnote w:type="continuationSeparator" w:id="1">
    <w:p w:rsidR="00F53650" w:rsidRDefault="00F53650" w:rsidP="004052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316" w:rsidRDefault="00CF3316">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236682"/>
      <w:docPartObj>
        <w:docPartGallery w:val="Page Numbers (Bottom of Page)"/>
        <w:docPartUnique/>
      </w:docPartObj>
    </w:sdtPr>
    <w:sdtContent>
      <w:sdt>
        <w:sdtPr>
          <w:id w:val="1728636285"/>
          <w:docPartObj>
            <w:docPartGallery w:val="Page Numbers (Top of Page)"/>
            <w:docPartUnique/>
          </w:docPartObj>
        </w:sdtPr>
        <w:sdtContent>
          <w:p w:rsidR="005202CB" w:rsidRDefault="005202CB">
            <w:pPr>
              <w:pStyle w:val="Altbilgi"/>
              <w:jc w:val="center"/>
            </w:pPr>
            <w:r>
              <w:t xml:space="preserve">Sayfa </w:t>
            </w:r>
            <w:r w:rsidR="00786216">
              <w:rPr>
                <w:b/>
                <w:bCs/>
                <w:sz w:val="24"/>
                <w:szCs w:val="24"/>
              </w:rPr>
              <w:fldChar w:fldCharType="begin"/>
            </w:r>
            <w:r>
              <w:rPr>
                <w:b/>
                <w:bCs/>
              </w:rPr>
              <w:instrText>PAGE</w:instrText>
            </w:r>
            <w:r w:rsidR="00786216">
              <w:rPr>
                <w:b/>
                <w:bCs/>
                <w:sz w:val="24"/>
                <w:szCs w:val="24"/>
              </w:rPr>
              <w:fldChar w:fldCharType="separate"/>
            </w:r>
            <w:r w:rsidR="00CF3316">
              <w:rPr>
                <w:b/>
                <w:bCs/>
                <w:noProof/>
              </w:rPr>
              <w:t>2</w:t>
            </w:r>
            <w:r w:rsidR="00786216">
              <w:rPr>
                <w:b/>
                <w:bCs/>
                <w:sz w:val="24"/>
                <w:szCs w:val="24"/>
              </w:rPr>
              <w:fldChar w:fldCharType="end"/>
            </w:r>
            <w:r>
              <w:t xml:space="preserve"> / </w:t>
            </w:r>
            <w:r w:rsidR="00786216">
              <w:rPr>
                <w:b/>
                <w:bCs/>
                <w:sz w:val="24"/>
                <w:szCs w:val="24"/>
              </w:rPr>
              <w:fldChar w:fldCharType="begin"/>
            </w:r>
            <w:r>
              <w:rPr>
                <w:b/>
                <w:bCs/>
              </w:rPr>
              <w:instrText>NUMPAGES</w:instrText>
            </w:r>
            <w:r w:rsidR="00786216">
              <w:rPr>
                <w:b/>
                <w:bCs/>
                <w:sz w:val="24"/>
                <w:szCs w:val="24"/>
              </w:rPr>
              <w:fldChar w:fldCharType="separate"/>
            </w:r>
            <w:r w:rsidR="00CF3316">
              <w:rPr>
                <w:b/>
                <w:bCs/>
                <w:noProof/>
              </w:rPr>
              <w:t>17</w:t>
            </w:r>
            <w:r w:rsidR="00786216">
              <w:rPr>
                <w:b/>
                <w:bCs/>
                <w:sz w:val="24"/>
                <w:szCs w:val="24"/>
              </w:rPr>
              <w:fldChar w:fldCharType="end"/>
            </w:r>
          </w:p>
        </w:sdtContent>
      </w:sdt>
    </w:sdtContent>
  </w:sdt>
  <w:p w:rsidR="005202CB" w:rsidRDefault="005202CB">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316" w:rsidRDefault="00CF331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650" w:rsidRDefault="00F53650" w:rsidP="00405238">
      <w:pPr>
        <w:spacing w:after="0" w:line="240" w:lineRule="auto"/>
      </w:pPr>
      <w:r>
        <w:separator/>
      </w:r>
    </w:p>
  </w:footnote>
  <w:footnote w:type="continuationSeparator" w:id="1">
    <w:p w:rsidR="00F53650" w:rsidRDefault="00F53650" w:rsidP="004052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316" w:rsidRDefault="00CF3316">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2CB" w:rsidRDefault="00786216">
    <w:pPr>
      <w:pStyle w:val="stbilgi"/>
    </w:pPr>
    <w:r>
      <w:rPr>
        <w:noProof/>
      </w:rPr>
      <w:pict>
        <v:shapetype id="_x0000_t202" coordsize="21600,21600" o:spt="202" path="m,l,21600r21600,l21600,xe">
          <v:stroke joinstyle="miter"/>
          <v:path gradientshapeok="t" o:connecttype="rect"/>
        </v:shapetype>
        <v:shape id="Metin Kutusu 1" o:spid="_x0000_s8193" type="#_x0000_t202" style="position:absolute;left:0;text-align:left;margin-left:0;margin-top:-29.3pt;width:490.4pt;height:33.15pt;z-index:251659264;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" fillcolor="white [3201]" strokeweight=".5pt">
          <v:textbox>
            <w:txbxContent>
              <w:p w:rsidR="00427CA8" w:rsidRPr="00405238" w:rsidRDefault="00360546" w:rsidP="00360546">
                <w:pPr>
                  <w:spacing w:line="240" w:lineRule="auto"/>
                  <w:jc w:val="center"/>
                  <w:rPr>
                    <w:b/>
                    <w:bCs/>
                  </w:rPr>
                </w:pPr>
                <w:r w:rsidRPr="00360546">
                  <w:rPr>
                    <w:b/>
                    <w:bCs/>
                  </w:rPr>
                  <w:t>ÖZÇİĞDEM KURUYEMİŞ GIDA SANAYİ VE TİCARET LİMİTED ŞİRKETİ</w:t>
                </w:r>
                <w:r w:rsidR="00CF3316">
                  <w:rPr>
                    <w:b/>
                    <w:bCs/>
                  </w:rPr>
                  <w:t xml:space="preserve"> </w:t>
                </w:r>
                <w:r w:rsidR="00427CA8" w:rsidRPr="00405238">
                  <w:rPr>
                    <w:b/>
                    <w:bCs/>
                  </w:rPr>
                  <w:t>KİŞİSEL VERİLERİN KORUNMASI VE İŞLENMESİ POLİTİKASI</w:t>
                </w:r>
              </w:p>
              <w:p w:rsidR="005202CB" w:rsidRPr="00405238" w:rsidRDefault="005202CB" w:rsidP="005527C8">
                <w:pPr>
                  <w:spacing w:line="240" w:lineRule="auto"/>
                  <w:jc w:val="center"/>
                  <w:rPr>
                    <w:b/>
                    <w:bCs/>
                  </w:rPr>
                </w:pP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316" w:rsidRDefault="00CF3316">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673BD"/>
    <w:multiLevelType w:val="hybridMultilevel"/>
    <w:tmpl w:val="EC8699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2E37E00"/>
    <w:multiLevelType w:val="hybridMultilevel"/>
    <w:tmpl w:val="3B48B9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974636E"/>
    <w:multiLevelType w:val="hybridMultilevel"/>
    <w:tmpl w:val="991081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E563AC5"/>
    <w:multiLevelType w:val="hybridMultilevel"/>
    <w:tmpl w:val="C35E9B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F0C7825"/>
    <w:multiLevelType w:val="hybridMultilevel"/>
    <w:tmpl w:val="FD6CC6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5870B1A"/>
    <w:multiLevelType w:val="hybridMultilevel"/>
    <w:tmpl w:val="3E1626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80C2EEB"/>
    <w:multiLevelType w:val="hybridMultilevel"/>
    <w:tmpl w:val="67C0B9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C675DE3"/>
    <w:multiLevelType w:val="multilevel"/>
    <w:tmpl w:val="2E2CAE40"/>
    <w:lvl w:ilvl="0">
      <w:start w:val="1"/>
      <w:numFmt w:val="decimal"/>
      <w:pStyle w:val="Balk1"/>
      <w:lvlText w:val="%1."/>
      <w:lvlJc w:val="left"/>
      <w:pPr>
        <w:ind w:left="432" w:hanging="432"/>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Balk2"/>
      <w:lvlText w:val="%1.%2"/>
      <w:lvlJc w:val="left"/>
      <w:pPr>
        <w:ind w:left="576" w:hanging="576"/>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Balk3"/>
      <w:lvlText w:val="%1.%2.%3"/>
      <w:lvlJc w:val="left"/>
      <w:pPr>
        <w:ind w:left="720" w:hanging="720"/>
      </w:pPr>
    </w:lvl>
    <w:lvl w:ilvl="3">
      <w:start w:val="1"/>
      <w:numFmt w:val="decimal"/>
      <w:pStyle w:val="Balk4"/>
      <w:lvlText w:val="%1.%2.%3.%4"/>
      <w:lvlJc w:val="left"/>
      <w:pPr>
        <w:ind w:left="864" w:hanging="86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250F56DA"/>
    <w:multiLevelType w:val="multilevel"/>
    <w:tmpl w:val="3DAEC148"/>
    <w:lvl w:ilvl="0">
      <w:start w:val="1"/>
      <w:numFmt w:val="upperRoman"/>
      <w:lvlText w:val="%1."/>
      <w:lvlJc w:val="left"/>
      <w:pPr>
        <w:ind w:left="0" w:firstLine="0"/>
      </w:pPr>
      <w:rPr>
        <w:b/>
      </w:rPr>
    </w:lvl>
    <w:lvl w:ilvl="1">
      <w:start w:val="1"/>
      <w:numFmt w:val="upperLetter"/>
      <w:lvlText w:val="%2."/>
      <w:lvlJc w:val="left"/>
      <w:pPr>
        <w:ind w:left="720" w:firstLine="0"/>
      </w:pPr>
      <w:rPr>
        <w:b/>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nsid w:val="29A732B1"/>
    <w:multiLevelType w:val="hybridMultilevel"/>
    <w:tmpl w:val="F6A495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0DA7B79"/>
    <w:multiLevelType w:val="hybridMultilevel"/>
    <w:tmpl w:val="689235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1EF16D4"/>
    <w:multiLevelType w:val="hybridMultilevel"/>
    <w:tmpl w:val="DFC4FA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C794897"/>
    <w:multiLevelType w:val="hybridMultilevel"/>
    <w:tmpl w:val="252EC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36C62F9"/>
    <w:multiLevelType w:val="hybridMultilevel"/>
    <w:tmpl w:val="604E19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BF441BC"/>
    <w:multiLevelType w:val="hybridMultilevel"/>
    <w:tmpl w:val="03A630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8791168"/>
    <w:multiLevelType w:val="hybridMultilevel"/>
    <w:tmpl w:val="F4F84F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11"/>
  </w:num>
  <w:num w:numId="5">
    <w:abstractNumId w:val="14"/>
  </w:num>
  <w:num w:numId="6">
    <w:abstractNumId w:val="4"/>
  </w:num>
  <w:num w:numId="7">
    <w:abstractNumId w:val="6"/>
  </w:num>
  <w:num w:numId="8">
    <w:abstractNumId w:val="5"/>
  </w:num>
  <w:num w:numId="9">
    <w:abstractNumId w:val="9"/>
  </w:num>
  <w:num w:numId="10">
    <w:abstractNumId w:val="2"/>
  </w:num>
  <w:num w:numId="11">
    <w:abstractNumId w:val="13"/>
  </w:num>
  <w:num w:numId="12">
    <w:abstractNumId w:val="12"/>
  </w:num>
  <w:num w:numId="13">
    <w:abstractNumId w:val="0"/>
  </w:num>
  <w:num w:numId="14">
    <w:abstractNumId w:val="15"/>
  </w:num>
  <w:num w:numId="15">
    <w:abstractNumId w:val="1"/>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o:shapelayout v:ext="edit">
      <o:idmap v:ext="edit" data="8"/>
    </o:shapelayout>
  </w:hdrShapeDefaults>
  <w:footnotePr>
    <w:footnote w:id="0"/>
    <w:footnote w:id="1"/>
  </w:footnotePr>
  <w:endnotePr>
    <w:endnote w:id="0"/>
    <w:endnote w:id="1"/>
  </w:endnotePr>
  <w:compat/>
  <w:rsids>
    <w:rsidRoot w:val="009E6B6D"/>
    <w:rsid w:val="00015436"/>
    <w:rsid w:val="00035F20"/>
    <w:rsid w:val="0006057D"/>
    <w:rsid w:val="00071082"/>
    <w:rsid w:val="000923B8"/>
    <w:rsid w:val="000A1739"/>
    <w:rsid w:val="000A53D3"/>
    <w:rsid w:val="000B668A"/>
    <w:rsid w:val="000C2994"/>
    <w:rsid w:val="0011561B"/>
    <w:rsid w:val="00136E6C"/>
    <w:rsid w:val="00136F07"/>
    <w:rsid w:val="00145FCD"/>
    <w:rsid w:val="00146A79"/>
    <w:rsid w:val="00151E2F"/>
    <w:rsid w:val="00157EB8"/>
    <w:rsid w:val="00180B16"/>
    <w:rsid w:val="001B1145"/>
    <w:rsid w:val="002122A7"/>
    <w:rsid w:val="00221AB1"/>
    <w:rsid w:val="00242822"/>
    <w:rsid w:val="00275673"/>
    <w:rsid w:val="002B26AD"/>
    <w:rsid w:val="002C3269"/>
    <w:rsid w:val="002D0D93"/>
    <w:rsid w:val="002E496C"/>
    <w:rsid w:val="00330FDE"/>
    <w:rsid w:val="003340DF"/>
    <w:rsid w:val="00346BB1"/>
    <w:rsid w:val="003533DD"/>
    <w:rsid w:val="00360546"/>
    <w:rsid w:val="003B1DC5"/>
    <w:rsid w:val="00405238"/>
    <w:rsid w:val="00411E1C"/>
    <w:rsid w:val="004133D0"/>
    <w:rsid w:val="004165BB"/>
    <w:rsid w:val="00427CA8"/>
    <w:rsid w:val="0044252F"/>
    <w:rsid w:val="0047247F"/>
    <w:rsid w:val="00473E05"/>
    <w:rsid w:val="0048086D"/>
    <w:rsid w:val="004B5C16"/>
    <w:rsid w:val="004B7077"/>
    <w:rsid w:val="004C3C6C"/>
    <w:rsid w:val="004E2750"/>
    <w:rsid w:val="004E7444"/>
    <w:rsid w:val="00504C54"/>
    <w:rsid w:val="005202CB"/>
    <w:rsid w:val="005237FA"/>
    <w:rsid w:val="005412A3"/>
    <w:rsid w:val="0054644D"/>
    <w:rsid w:val="005527C8"/>
    <w:rsid w:val="00553ECE"/>
    <w:rsid w:val="00560AAE"/>
    <w:rsid w:val="005660E2"/>
    <w:rsid w:val="00572E6C"/>
    <w:rsid w:val="005E07A8"/>
    <w:rsid w:val="005E2B4D"/>
    <w:rsid w:val="005F4534"/>
    <w:rsid w:val="00612E6C"/>
    <w:rsid w:val="00624551"/>
    <w:rsid w:val="00625001"/>
    <w:rsid w:val="006263D5"/>
    <w:rsid w:val="006647E2"/>
    <w:rsid w:val="00664BEE"/>
    <w:rsid w:val="006A529B"/>
    <w:rsid w:val="006B2840"/>
    <w:rsid w:val="006D292B"/>
    <w:rsid w:val="006D6F2B"/>
    <w:rsid w:val="00704A4B"/>
    <w:rsid w:val="00707947"/>
    <w:rsid w:val="00731F49"/>
    <w:rsid w:val="00786216"/>
    <w:rsid w:val="007C2110"/>
    <w:rsid w:val="007C3269"/>
    <w:rsid w:val="007C7851"/>
    <w:rsid w:val="007F5027"/>
    <w:rsid w:val="00823AE9"/>
    <w:rsid w:val="008316D4"/>
    <w:rsid w:val="008469A5"/>
    <w:rsid w:val="008D0388"/>
    <w:rsid w:val="00922D06"/>
    <w:rsid w:val="009318A1"/>
    <w:rsid w:val="0093694D"/>
    <w:rsid w:val="009961BC"/>
    <w:rsid w:val="009E6B6D"/>
    <w:rsid w:val="00A17046"/>
    <w:rsid w:val="00A6113D"/>
    <w:rsid w:val="00A75DA5"/>
    <w:rsid w:val="00A860C4"/>
    <w:rsid w:val="00AB40FF"/>
    <w:rsid w:val="00AB65A2"/>
    <w:rsid w:val="00AC4156"/>
    <w:rsid w:val="00AD2270"/>
    <w:rsid w:val="00AE4489"/>
    <w:rsid w:val="00B12BEE"/>
    <w:rsid w:val="00B1537F"/>
    <w:rsid w:val="00B61407"/>
    <w:rsid w:val="00B70010"/>
    <w:rsid w:val="00C23EA8"/>
    <w:rsid w:val="00C52C8A"/>
    <w:rsid w:val="00CB3F51"/>
    <w:rsid w:val="00CD4A51"/>
    <w:rsid w:val="00CF3316"/>
    <w:rsid w:val="00D235FE"/>
    <w:rsid w:val="00D5618E"/>
    <w:rsid w:val="00D56F87"/>
    <w:rsid w:val="00D818C5"/>
    <w:rsid w:val="00D832E7"/>
    <w:rsid w:val="00DD4BB7"/>
    <w:rsid w:val="00DD6E5E"/>
    <w:rsid w:val="00DF2203"/>
    <w:rsid w:val="00DF545A"/>
    <w:rsid w:val="00E510BF"/>
    <w:rsid w:val="00E64A89"/>
    <w:rsid w:val="00E767EE"/>
    <w:rsid w:val="00E83BD7"/>
    <w:rsid w:val="00E8405E"/>
    <w:rsid w:val="00EA13F6"/>
    <w:rsid w:val="00EA374D"/>
    <w:rsid w:val="00EA6307"/>
    <w:rsid w:val="00EB6694"/>
    <w:rsid w:val="00ED0635"/>
    <w:rsid w:val="00ED3C23"/>
    <w:rsid w:val="00ED7587"/>
    <w:rsid w:val="00EE0916"/>
    <w:rsid w:val="00EE7DEE"/>
    <w:rsid w:val="00F13EFC"/>
    <w:rsid w:val="00F143CD"/>
    <w:rsid w:val="00F22EDE"/>
    <w:rsid w:val="00F53650"/>
    <w:rsid w:val="00F96762"/>
    <w:rsid w:val="00FA65A5"/>
    <w:rsid w:val="00FC1D8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238"/>
    <w:pPr>
      <w:spacing w:line="360" w:lineRule="auto"/>
      <w:jc w:val="both"/>
    </w:pPr>
    <w:rPr>
      <w:rFonts w:ascii="Times New Roman" w:hAnsi="Times New Roman"/>
    </w:rPr>
  </w:style>
  <w:style w:type="paragraph" w:styleId="Balk1">
    <w:name w:val="heading 1"/>
    <w:basedOn w:val="ListeParagraf"/>
    <w:next w:val="Normal"/>
    <w:link w:val="Balk1Char"/>
    <w:uiPriority w:val="9"/>
    <w:qFormat/>
    <w:rsid w:val="00157EB8"/>
    <w:pPr>
      <w:widowControl w:val="0"/>
      <w:numPr>
        <w:numId w:val="2"/>
      </w:numPr>
      <w:spacing w:after="0"/>
      <w:outlineLvl w:val="0"/>
    </w:pPr>
    <w:rPr>
      <w:rFonts w:cs="Times New Roman"/>
      <w:b/>
      <w:bCs/>
    </w:rPr>
  </w:style>
  <w:style w:type="paragraph" w:styleId="Balk2">
    <w:name w:val="heading 2"/>
    <w:basedOn w:val="Balk1"/>
    <w:next w:val="Normal"/>
    <w:link w:val="Balk2Char"/>
    <w:autoRedefine/>
    <w:uiPriority w:val="9"/>
    <w:unhideWhenUsed/>
    <w:qFormat/>
    <w:rsid w:val="000C2994"/>
    <w:pPr>
      <w:numPr>
        <w:ilvl w:val="1"/>
      </w:numPr>
      <w:spacing w:after="120"/>
      <w:outlineLvl w:val="1"/>
    </w:pPr>
  </w:style>
  <w:style w:type="paragraph" w:styleId="Balk3">
    <w:name w:val="heading 3"/>
    <w:basedOn w:val="Balk2"/>
    <w:next w:val="Normal"/>
    <w:link w:val="Balk3Char"/>
    <w:uiPriority w:val="9"/>
    <w:unhideWhenUsed/>
    <w:qFormat/>
    <w:rsid w:val="00473E05"/>
    <w:pPr>
      <w:numPr>
        <w:ilvl w:val="2"/>
      </w:numPr>
      <w:outlineLvl w:val="2"/>
    </w:pPr>
  </w:style>
  <w:style w:type="paragraph" w:styleId="Balk4">
    <w:name w:val="heading 4"/>
    <w:basedOn w:val="Balk3"/>
    <w:next w:val="Normal"/>
    <w:link w:val="Balk4Char"/>
    <w:uiPriority w:val="9"/>
    <w:unhideWhenUsed/>
    <w:qFormat/>
    <w:rsid w:val="008D0388"/>
    <w:pPr>
      <w:numPr>
        <w:ilvl w:val="3"/>
      </w:numPr>
      <w:outlineLvl w:val="3"/>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0C2994"/>
    <w:rPr>
      <w:rFonts w:ascii="Times New Roman" w:hAnsi="Times New Roman" w:cs="Times New Roman"/>
      <w:b/>
      <w:bCs/>
    </w:rPr>
  </w:style>
  <w:style w:type="paragraph" w:styleId="ListeParagraf">
    <w:name w:val="List Paragraph"/>
    <w:basedOn w:val="Normal"/>
    <w:uiPriority w:val="34"/>
    <w:qFormat/>
    <w:rsid w:val="00405238"/>
    <w:pPr>
      <w:ind w:left="720"/>
      <w:contextualSpacing/>
    </w:pPr>
  </w:style>
  <w:style w:type="character" w:customStyle="1" w:styleId="Balk1Char">
    <w:name w:val="Başlık 1 Char"/>
    <w:basedOn w:val="VarsaylanParagrafYazTipi"/>
    <w:link w:val="Balk1"/>
    <w:uiPriority w:val="9"/>
    <w:rsid w:val="00157EB8"/>
    <w:rPr>
      <w:rFonts w:ascii="Times New Roman" w:hAnsi="Times New Roman" w:cs="Times New Roman"/>
      <w:b/>
      <w:bCs/>
    </w:rPr>
  </w:style>
  <w:style w:type="paragraph" w:styleId="stbilgi">
    <w:name w:val="header"/>
    <w:basedOn w:val="Normal"/>
    <w:link w:val="stbilgiChar"/>
    <w:uiPriority w:val="99"/>
    <w:unhideWhenUsed/>
    <w:rsid w:val="0040523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05238"/>
    <w:rPr>
      <w:rFonts w:ascii="Times New Roman" w:hAnsi="Times New Roman"/>
    </w:rPr>
  </w:style>
  <w:style w:type="paragraph" w:styleId="Altbilgi">
    <w:name w:val="footer"/>
    <w:basedOn w:val="Normal"/>
    <w:link w:val="AltbilgiChar"/>
    <w:uiPriority w:val="99"/>
    <w:unhideWhenUsed/>
    <w:rsid w:val="0040523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05238"/>
    <w:rPr>
      <w:rFonts w:ascii="Times New Roman" w:hAnsi="Times New Roman"/>
    </w:rPr>
  </w:style>
  <w:style w:type="character" w:customStyle="1" w:styleId="Balk3Char">
    <w:name w:val="Başlık 3 Char"/>
    <w:basedOn w:val="VarsaylanParagrafYazTipi"/>
    <w:link w:val="Balk3"/>
    <w:uiPriority w:val="9"/>
    <w:rsid w:val="00473E05"/>
    <w:rPr>
      <w:rFonts w:ascii="Times New Roman" w:hAnsi="Times New Roman" w:cs="Times New Roman"/>
      <w:b/>
      <w:bCs/>
    </w:rPr>
  </w:style>
  <w:style w:type="character" w:customStyle="1" w:styleId="Balk4Char">
    <w:name w:val="Başlık 4 Char"/>
    <w:basedOn w:val="VarsaylanParagrafYazTipi"/>
    <w:link w:val="Balk4"/>
    <w:uiPriority w:val="9"/>
    <w:rsid w:val="008D0388"/>
    <w:rPr>
      <w:rFonts w:ascii="Times New Roman" w:hAnsi="Times New Roman" w:cs="Times New Roman"/>
      <w:b/>
      <w:bCs/>
    </w:rPr>
  </w:style>
  <w:style w:type="table" w:styleId="TabloKlavuzu">
    <w:name w:val="Table Grid"/>
    <w:basedOn w:val="NormalTablo"/>
    <w:uiPriority w:val="39"/>
    <w:rsid w:val="00F22E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3">
    <w:name w:val="Grid Table 4 Accent 3"/>
    <w:basedOn w:val="NormalTablo"/>
    <w:uiPriority w:val="49"/>
    <w:rsid w:val="00F22EDE"/>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Bal">
    <w:name w:val="TOC Heading"/>
    <w:basedOn w:val="Balk1"/>
    <w:next w:val="Normal"/>
    <w:uiPriority w:val="39"/>
    <w:unhideWhenUsed/>
    <w:qFormat/>
    <w:rsid w:val="00157EB8"/>
    <w:pPr>
      <w:keepNext/>
      <w:keepLines/>
      <w:widowControl/>
      <w:numPr>
        <w:numId w:val="0"/>
      </w:numPr>
      <w:spacing w:before="240" w:line="259" w:lineRule="auto"/>
      <w:contextualSpacing w:val="0"/>
      <w:jc w:val="left"/>
      <w:outlineLvl w:val="9"/>
    </w:pPr>
    <w:rPr>
      <w:rFonts w:asciiTheme="majorHAnsi" w:eastAsiaTheme="majorEastAsia" w:hAnsiTheme="majorHAnsi" w:cstheme="majorBidi"/>
      <w:b w:val="0"/>
      <w:bCs w:val="0"/>
      <w:color w:val="2F5496" w:themeColor="accent1" w:themeShade="BF"/>
      <w:sz w:val="32"/>
      <w:szCs w:val="32"/>
      <w:lang w:eastAsia="tr-TR"/>
    </w:rPr>
  </w:style>
  <w:style w:type="paragraph" w:styleId="T1">
    <w:name w:val="toc 1"/>
    <w:basedOn w:val="Normal"/>
    <w:next w:val="Normal"/>
    <w:autoRedefine/>
    <w:uiPriority w:val="39"/>
    <w:unhideWhenUsed/>
    <w:rsid w:val="00157EB8"/>
    <w:pPr>
      <w:tabs>
        <w:tab w:val="left" w:pos="440"/>
        <w:tab w:val="right" w:leader="dot" w:pos="9911"/>
      </w:tabs>
      <w:spacing w:after="100"/>
    </w:pPr>
    <w:rPr>
      <w:b/>
      <w:bCs/>
      <w:noProof/>
    </w:rPr>
  </w:style>
  <w:style w:type="paragraph" w:styleId="T2">
    <w:name w:val="toc 2"/>
    <w:basedOn w:val="Normal"/>
    <w:next w:val="Normal"/>
    <w:autoRedefine/>
    <w:uiPriority w:val="39"/>
    <w:unhideWhenUsed/>
    <w:rsid w:val="00157EB8"/>
    <w:pPr>
      <w:tabs>
        <w:tab w:val="left" w:pos="880"/>
        <w:tab w:val="right" w:leader="dot" w:pos="9911"/>
      </w:tabs>
      <w:spacing w:after="100"/>
      <w:ind w:left="142"/>
    </w:pPr>
  </w:style>
  <w:style w:type="paragraph" w:styleId="T3">
    <w:name w:val="toc 3"/>
    <w:basedOn w:val="Normal"/>
    <w:next w:val="Normal"/>
    <w:autoRedefine/>
    <w:uiPriority w:val="39"/>
    <w:unhideWhenUsed/>
    <w:rsid w:val="00157EB8"/>
    <w:pPr>
      <w:tabs>
        <w:tab w:val="left" w:pos="1320"/>
        <w:tab w:val="right" w:leader="dot" w:pos="9911"/>
      </w:tabs>
      <w:spacing w:after="100"/>
      <w:ind w:left="284"/>
    </w:pPr>
  </w:style>
  <w:style w:type="character" w:styleId="Kpr">
    <w:name w:val="Hyperlink"/>
    <w:basedOn w:val="VarsaylanParagrafYazTipi"/>
    <w:uiPriority w:val="99"/>
    <w:unhideWhenUsed/>
    <w:rsid w:val="00157EB8"/>
    <w:rPr>
      <w:color w:val="0563C1" w:themeColor="hyperlink"/>
      <w:u w:val="single"/>
    </w:rPr>
  </w:style>
  <w:style w:type="paragraph" w:styleId="BalonMetni">
    <w:name w:val="Balloon Text"/>
    <w:basedOn w:val="Normal"/>
    <w:link w:val="BalonMetniChar"/>
    <w:uiPriority w:val="99"/>
    <w:semiHidden/>
    <w:unhideWhenUsed/>
    <w:rsid w:val="00CF331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33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4335524">
      <w:bodyDiv w:val="1"/>
      <w:marLeft w:val="0"/>
      <w:marRight w:val="0"/>
      <w:marTop w:val="0"/>
      <w:marBottom w:val="0"/>
      <w:divBdr>
        <w:top w:val="none" w:sz="0" w:space="0" w:color="auto"/>
        <w:left w:val="none" w:sz="0" w:space="0" w:color="auto"/>
        <w:bottom w:val="none" w:sz="0" w:space="0" w:color="auto"/>
        <w:right w:val="none" w:sz="0" w:space="0" w:color="auto"/>
      </w:divBdr>
    </w:div>
    <w:div w:id="107682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405C7-0CAA-4EC2-85A3-ABDBAB148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1059</TotalTime>
  <Pages>1</Pages>
  <Words>5718</Words>
  <Characters>32597</Characters>
  <Application>Microsoft Office Word</Application>
  <DocSecurity>0</DocSecurity>
  <Lines>271</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HALUK SARISEL</dc:creator>
  <cp:keywords/>
  <dc:description/>
  <cp:lastModifiedBy>PC</cp:lastModifiedBy>
  <cp:revision>90</cp:revision>
  <cp:lastPrinted>2019-12-12T08:16:00Z</cp:lastPrinted>
  <dcterms:created xsi:type="dcterms:W3CDTF">2019-12-11T11:14:00Z</dcterms:created>
  <dcterms:modified xsi:type="dcterms:W3CDTF">2020-09-21T14:44:00Z</dcterms:modified>
</cp:coreProperties>
</file>